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E" w:rsidRDefault="008B062E" w:rsidP="008B062E">
      <w:pPr>
        <w:framePr w:w="3629" w:h="2268" w:hRule="exact" w:wrap="around" w:vAnchor="page" w:hAnchor="page" w:x="7178" w:y="1238"/>
        <w:rPr>
          <w:rFonts w:ascii="Arial" w:hAnsi="Arial" w:cs="Arial"/>
        </w:rPr>
      </w:pPr>
    </w:p>
    <w:p w:rsidR="008B062E" w:rsidRPr="00712911" w:rsidRDefault="008B062E" w:rsidP="008B062E">
      <w:pPr>
        <w:framePr w:w="3629" w:h="2564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2.9pt" o:ole="">
            <v:imagedata r:id="rId6" o:title=""/>
          </v:shape>
          <o:OLEObject Type="Embed" ProgID="CDraw4" ShapeID="_x0000_i1025" DrawAspect="Content" ObjectID="_1588680877" r:id="rId7">
            <o:FieldCodes>\s \* MERGEFORMAT</o:FieldCodes>
          </o:OLEObject>
        </w:object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530A0" w:rsidRDefault="008B062E" w:rsidP="008B062E">
      <w:pPr>
        <w:jc w:val="right"/>
        <w:rPr>
          <w:rFonts w:ascii="Arial" w:hAnsi="Arial" w:cs="Arial"/>
        </w:rPr>
      </w:pPr>
    </w:p>
    <w:p w:rsidR="008B062E" w:rsidRDefault="008B062E" w:rsidP="008B062E">
      <w:pPr>
        <w:pStyle w:val="KeinLeerraum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12</w:t>
      </w:r>
      <w:r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Mai 2018</w:t>
      </w:r>
    </w:p>
    <w:p w:rsidR="008B062E" w:rsidRPr="0052035F" w:rsidRDefault="008B062E" w:rsidP="008B062E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:rsidR="008B062E" w:rsidRPr="0052035F" w:rsidRDefault="00CA06ED" w:rsidP="008B062E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Radrennen Eschborn-</w:t>
      </w:r>
      <w:r w:rsidRPr="00CA06ED">
        <w:rPr>
          <w:rFonts w:ascii="Arial" w:hAnsi="Arial" w:cs="Arial"/>
          <w:b/>
        </w:rPr>
        <w:t xml:space="preserve">Frankfurt wieder nach Sachsenhausen </w:t>
      </w:r>
      <w:r w:rsidR="00F848E6">
        <w:rPr>
          <w:rFonts w:ascii="Arial" w:hAnsi="Arial" w:cs="Arial"/>
          <w:b/>
        </w:rPr>
        <w:t xml:space="preserve">Süd </w:t>
      </w:r>
      <w:r w:rsidRPr="00CA06ED">
        <w:rPr>
          <w:rFonts w:ascii="Arial" w:hAnsi="Arial" w:cs="Arial"/>
          <w:b/>
        </w:rPr>
        <w:t>holen</w:t>
      </w:r>
    </w:p>
    <w:p w:rsidR="008B062E" w:rsidRPr="0052035F" w:rsidRDefault="008B062E" w:rsidP="008B062E">
      <w:pPr>
        <w:suppressAutoHyphens/>
        <w:spacing w:line="276" w:lineRule="auto"/>
        <w:jc w:val="both"/>
        <w:rPr>
          <w:rFonts w:ascii="Arial" w:hAnsi="Arial" w:cs="Arial"/>
        </w:rPr>
      </w:pPr>
    </w:p>
    <w:p w:rsidR="008B062E" w:rsidRPr="00F848E6" w:rsidRDefault="008B062E" w:rsidP="008B062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>Der Ortsbeirat 5 bittet den Magistrat</w:t>
      </w:r>
      <w:r w:rsidR="001C429D">
        <w:rPr>
          <w:rFonts w:ascii="Arial" w:hAnsi="Arial" w:cs="Arial"/>
          <w:sz w:val="22"/>
          <w:szCs w:val="22"/>
        </w:rPr>
        <w:t>,</w:t>
      </w:r>
      <w:r w:rsidRPr="00F848E6">
        <w:rPr>
          <w:rFonts w:ascii="Arial" w:hAnsi="Arial" w:cs="Arial"/>
          <w:sz w:val="22"/>
          <w:szCs w:val="22"/>
        </w:rPr>
        <w:t xml:space="preserve"> </w:t>
      </w:r>
      <w:r w:rsidR="00CA06ED" w:rsidRPr="00F848E6">
        <w:rPr>
          <w:rFonts w:ascii="Arial" w:hAnsi="Arial" w:cs="Arial"/>
          <w:sz w:val="22"/>
          <w:szCs w:val="22"/>
        </w:rPr>
        <w:t xml:space="preserve">sich dafür einzusetzen, dass das Radrennen Eschborn-Frankfurt </w:t>
      </w:r>
      <w:r w:rsidR="00C401A9" w:rsidRPr="00F848E6">
        <w:rPr>
          <w:rFonts w:ascii="Arial" w:hAnsi="Arial" w:cs="Arial"/>
          <w:sz w:val="22"/>
          <w:szCs w:val="22"/>
        </w:rPr>
        <w:t xml:space="preserve">zumindest sein Ziel und damit auch den „Rundkurs“ wieder nach Sachsenhausen </w:t>
      </w:r>
      <w:r w:rsidR="00A21F26">
        <w:rPr>
          <w:rFonts w:ascii="Arial" w:hAnsi="Arial" w:cs="Arial"/>
          <w:sz w:val="22"/>
          <w:szCs w:val="22"/>
        </w:rPr>
        <w:t>Süd</w:t>
      </w:r>
      <w:r w:rsidR="00C401A9" w:rsidRPr="00F848E6">
        <w:rPr>
          <w:rFonts w:ascii="Arial" w:hAnsi="Arial" w:cs="Arial"/>
          <w:sz w:val="22"/>
          <w:szCs w:val="22"/>
        </w:rPr>
        <w:t xml:space="preserve"> verlegt.</w:t>
      </w:r>
    </w:p>
    <w:p w:rsidR="008B062E" w:rsidRPr="00F848E6" w:rsidRDefault="008B062E" w:rsidP="008B062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62E" w:rsidRPr="00F848E6" w:rsidRDefault="008B062E" w:rsidP="008B062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62E" w:rsidRPr="00F848E6" w:rsidRDefault="008B062E" w:rsidP="008B062E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48E6">
        <w:rPr>
          <w:rFonts w:ascii="Arial" w:hAnsi="Arial" w:cs="Arial"/>
          <w:b/>
          <w:sz w:val="22"/>
          <w:szCs w:val="22"/>
        </w:rPr>
        <w:t>Begründung:</w:t>
      </w:r>
    </w:p>
    <w:p w:rsidR="008B062E" w:rsidRPr="00F848E6" w:rsidRDefault="00CA06ED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 xml:space="preserve">Das traditionelle Fahrradrennen am ersten Mai im Rhein-Main-Gebiet Eschborn-Frankfurt (vormals </w:t>
      </w:r>
      <w:r w:rsidR="002C37C6">
        <w:rPr>
          <w:rFonts w:ascii="Arial" w:hAnsi="Arial" w:cs="Arial"/>
          <w:sz w:val="22"/>
          <w:szCs w:val="22"/>
        </w:rPr>
        <w:t>„</w:t>
      </w:r>
      <w:r w:rsidRPr="00F848E6">
        <w:rPr>
          <w:rFonts w:ascii="Arial" w:hAnsi="Arial" w:cs="Arial"/>
          <w:sz w:val="22"/>
          <w:szCs w:val="22"/>
        </w:rPr>
        <w:t>Rund um den Henninger</w:t>
      </w:r>
      <w:r w:rsidR="00A21F26">
        <w:rPr>
          <w:rFonts w:ascii="Arial" w:hAnsi="Arial" w:cs="Arial"/>
          <w:sz w:val="22"/>
          <w:szCs w:val="22"/>
        </w:rPr>
        <w:t xml:space="preserve"> T</w:t>
      </w:r>
      <w:r w:rsidRPr="00F848E6">
        <w:rPr>
          <w:rFonts w:ascii="Arial" w:hAnsi="Arial" w:cs="Arial"/>
          <w:sz w:val="22"/>
          <w:szCs w:val="22"/>
        </w:rPr>
        <w:t>urm</w:t>
      </w:r>
      <w:r w:rsidR="002C37C6">
        <w:rPr>
          <w:rFonts w:ascii="Arial" w:hAnsi="Arial" w:cs="Arial"/>
          <w:sz w:val="22"/>
          <w:szCs w:val="22"/>
        </w:rPr>
        <w:t>“</w:t>
      </w:r>
      <w:r w:rsidRPr="00F848E6">
        <w:rPr>
          <w:rFonts w:ascii="Arial" w:hAnsi="Arial" w:cs="Arial"/>
          <w:sz w:val="22"/>
          <w:szCs w:val="22"/>
        </w:rPr>
        <w:t xml:space="preserve">) hatte </w:t>
      </w:r>
      <w:r w:rsidR="00BD0A35" w:rsidRPr="00F848E6">
        <w:rPr>
          <w:rFonts w:ascii="Arial" w:hAnsi="Arial" w:cs="Arial"/>
          <w:sz w:val="22"/>
          <w:szCs w:val="22"/>
        </w:rPr>
        <w:t xml:space="preserve">bis 2008 Start und Ziel sowie den Rundkurs </w:t>
      </w:r>
      <w:r w:rsidR="00C401A9" w:rsidRPr="00F848E6">
        <w:rPr>
          <w:rFonts w:ascii="Arial" w:hAnsi="Arial" w:cs="Arial"/>
          <w:sz w:val="22"/>
          <w:szCs w:val="22"/>
        </w:rPr>
        <w:t xml:space="preserve">in Sachsenhausen </w:t>
      </w:r>
      <w:r w:rsidR="002C37C6">
        <w:rPr>
          <w:rFonts w:ascii="Arial" w:hAnsi="Arial" w:cs="Arial"/>
          <w:sz w:val="22"/>
          <w:szCs w:val="22"/>
        </w:rPr>
        <w:t>Süd.</w:t>
      </w:r>
    </w:p>
    <w:p w:rsidR="00BD0A35" w:rsidRPr="00F848E6" w:rsidRDefault="00BD0A35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>In diesem Jahr fuhr die Radfahrelite erstmals wieder über den historischen Rundkurs in Sachsenhausen.</w:t>
      </w:r>
    </w:p>
    <w:p w:rsidR="00BD0A35" w:rsidRPr="00F848E6" w:rsidRDefault="00BD0A35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 xml:space="preserve">Viele Sachsenhauserinnen und Sachsenhäuser erlebten dies als ein tolles </w:t>
      </w:r>
      <w:r w:rsidR="00A21F26">
        <w:rPr>
          <w:rFonts w:ascii="Arial" w:hAnsi="Arial" w:cs="Arial"/>
          <w:sz w:val="22"/>
          <w:szCs w:val="22"/>
        </w:rPr>
        <w:t>Ereignis</w:t>
      </w:r>
      <w:r w:rsidRPr="00F848E6">
        <w:rPr>
          <w:rFonts w:ascii="Arial" w:hAnsi="Arial" w:cs="Arial"/>
          <w:sz w:val="22"/>
          <w:szCs w:val="22"/>
        </w:rPr>
        <w:t xml:space="preserve"> und wünschen sich, dass das Radrennen wieder einen festen Platz in Sachsenhausen einnimmt.</w:t>
      </w:r>
    </w:p>
    <w:p w:rsidR="00C401A9" w:rsidRPr="00F848E6" w:rsidRDefault="00C401A9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D956B2" w:rsidRPr="00F848E6" w:rsidRDefault="00C401A9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>Auch der Ortsbeirat 5 begrüßt dieses Ansinnen</w:t>
      </w:r>
      <w:r w:rsidR="001C429D">
        <w:rPr>
          <w:rFonts w:ascii="Arial" w:hAnsi="Arial" w:cs="Arial"/>
          <w:sz w:val="22"/>
          <w:szCs w:val="22"/>
        </w:rPr>
        <w:t>,</w:t>
      </w:r>
      <w:r w:rsidRPr="00F848E6">
        <w:rPr>
          <w:rFonts w:ascii="Arial" w:hAnsi="Arial" w:cs="Arial"/>
          <w:sz w:val="22"/>
          <w:szCs w:val="22"/>
        </w:rPr>
        <w:t xml:space="preserve"> </w:t>
      </w:r>
      <w:r w:rsidR="00D956B2" w:rsidRPr="00F848E6">
        <w:rPr>
          <w:rFonts w:ascii="Arial" w:hAnsi="Arial" w:cs="Arial"/>
          <w:sz w:val="22"/>
          <w:szCs w:val="22"/>
        </w:rPr>
        <w:t>vor allem</w:t>
      </w:r>
      <w:r w:rsidRPr="00F848E6">
        <w:rPr>
          <w:rFonts w:ascii="Arial" w:hAnsi="Arial" w:cs="Arial"/>
          <w:sz w:val="22"/>
          <w:szCs w:val="22"/>
        </w:rPr>
        <w:t xml:space="preserve"> </w:t>
      </w:r>
      <w:r w:rsidR="00D956B2" w:rsidRPr="00F848E6">
        <w:rPr>
          <w:rFonts w:ascii="Arial" w:hAnsi="Arial" w:cs="Arial"/>
          <w:sz w:val="22"/>
          <w:szCs w:val="22"/>
        </w:rPr>
        <w:t>auf Grund</w:t>
      </w:r>
      <w:r w:rsidRPr="00F848E6">
        <w:rPr>
          <w:rFonts w:ascii="Arial" w:hAnsi="Arial" w:cs="Arial"/>
          <w:sz w:val="22"/>
          <w:szCs w:val="22"/>
        </w:rPr>
        <w:t xml:space="preserve"> </w:t>
      </w:r>
      <w:r w:rsidR="00D956B2" w:rsidRPr="00F848E6">
        <w:rPr>
          <w:rFonts w:ascii="Arial" w:hAnsi="Arial" w:cs="Arial"/>
          <w:sz w:val="22"/>
          <w:szCs w:val="22"/>
        </w:rPr>
        <w:t xml:space="preserve">der Historie des Rennens. Das Rennen </w:t>
      </w:r>
      <w:r w:rsidR="00F848E6" w:rsidRPr="00F848E6">
        <w:rPr>
          <w:rFonts w:ascii="Arial" w:hAnsi="Arial" w:cs="Arial"/>
          <w:sz w:val="22"/>
          <w:szCs w:val="22"/>
        </w:rPr>
        <w:t>war ein Aushängeschild Sachsenhausens, eine feste Größe weit über die Grenzen des Stadtteils hinweg.</w:t>
      </w:r>
      <w:r w:rsidR="00F848E6">
        <w:rPr>
          <w:rFonts w:ascii="Arial" w:hAnsi="Arial" w:cs="Arial"/>
          <w:sz w:val="22"/>
          <w:szCs w:val="22"/>
        </w:rPr>
        <w:t xml:space="preserve"> </w:t>
      </w:r>
      <w:r w:rsidR="00F848E6" w:rsidRPr="00F848E6">
        <w:rPr>
          <w:rFonts w:ascii="Arial" w:hAnsi="Arial" w:cs="Arial"/>
          <w:sz w:val="22"/>
          <w:szCs w:val="22"/>
        </w:rPr>
        <w:t xml:space="preserve">Es </w:t>
      </w:r>
      <w:r w:rsidR="00F848E6">
        <w:rPr>
          <w:rFonts w:ascii="Arial" w:hAnsi="Arial" w:cs="Arial"/>
          <w:sz w:val="22"/>
          <w:szCs w:val="22"/>
        </w:rPr>
        <w:t>wäre eine Bereicherung</w:t>
      </w:r>
      <w:r w:rsidR="00F848E6" w:rsidRPr="00F848E6">
        <w:rPr>
          <w:rFonts w:ascii="Arial" w:hAnsi="Arial" w:cs="Arial"/>
          <w:sz w:val="22"/>
          <w:szCs w:val="22"/>
        </w:rPr>
        <w:t xml:space="preserve">, wenn Sachsenhausen </w:t>
      </w:r>
      <w:r w:rsidR="001C429D">
        <w:rPr>
          <w:rFonts w:ascii="Arial" w:hAnsi="Arial" w:cs="Arial"/>
          <w:sz w:val="22"/>
          <w:szCs w:val="22"/>
        </w:rPr>
        <w:t>Süd sein einziges Großereignis</w:t>
      </w:r>
      <w:r w:rsidR="00F848E6" w:rsidRPr="00F848E6">
        <w:rPr>
          <w:rFonts w:ascii="Arial" w:hAnsi="Arial" w:cs="Arial"/>
          <w:sz w:val="22"/>
          <w:szCs w:val="22"/>
        </w:rPr>
        <w:t xml:space="preserve"> wieder erhalten würde.</w:t>
      </w:r>
    </w:p>
    <w:p w:rsidR="00D956B2" w:rsidRDefault="00F848E6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Ferner könnte so eine</w:t>
      </w:r>
      <w:r w:rsidR="00D956B2" w:rsidRPr="00F848E6">
        <w:rPr>
          <w:rFonts w:ascii="Arial" w:hAnsi="Arial" w:cs="Arial"/>
          <w:sz w:val="22"/>
          <w:szCs w:val="22"/>
        </w:rPr>
        <w:t xml:space="preserve"> dauerhafte Sperrung der Innenstadt</w:t>
      </w:r>
      <w:r w:rsidR="002C37C6">
        <w:rPr>
          <w:rFonts w:ascii="Arial" w:hAnsi="Arial" w:cs="Arial"/>
          <w:sz w:val="22"/>
          <w:szCs w:val="22"/>
        </w:rPr>
        <w:t xml:space="preserve">, die durch die Maikundgebungen an jenem Tag ohnehin bereits belastet ist, </w:t>
      </w:r>
      <w:r w:rsidR="00D956B2" w:rsidRPr="00F848E6">
        <w:rPr>
          <w:rFonts w:ascii="Arial" w:hAnsi="Arial" w:cs="Arial"/>
          <w:sz w:val="22"/>
          <w:szCs w:val="22"/>
        </w:rPr>
        <w:t>auf Grund d</w:t>
      </w:r>
      <w:r w:rsidR="002C37C6">
        <w:rPr>
          <w:rFonts w:ascii="Arial" w:hAnsi="Arial" w:cs="Arial"/>
          <w:sz w:val="22"/>
          <w:szCs w:val="22"/>
        </w:rPr>
        <w:t>es Radrennens vermieden werden.</w:t>
      </w:r>
      <w:bookmarkStart w:id="0" w:name="_GoBack"/>
      <w:bookmarkEnd w:id="0"/>
    </w:p>
    <w:p w:rsidR="00D956B2" w:rsidRDefault="00D956B2" w:rsidP="00BD0A35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Jan Binger</w:t>
      </w: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Andrea Müller-Wüst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  <w:t>Rosita Jany</w:t>
      </w:r>
    </w:p>
    <w:p w:rsidR="008B062E" w:rsidRPr="00AC4835" w:rsidRDefault="008B062E" w:rsidP="008B062E">
      <w:pPr>
        <w:suppressAutoHyphens/>
        <w:spacing w:line="276" w:lineRule="auto"/>
        <w:jc w:val="both"/>
        <w:rPr>
          <w:rFonts w:ascii="Arial" w:hAnsi="Arial" w:cs="Arial"/>
        </w:rPr>
      </w:pPr>
      <w:r w:rsidRPr="00900CDC">
        <w:rPr>
          <w:rFonts w:ascii="Arial" w:hAnsi="Arial" w:cs="Arial"/>
          <w:sz w:val="22"/>
          <w:szCs w:val="22"/>
        </w:rPr>
        <w:t>(Antragsteller)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>(Fraktionsvorsitzende)</w:t>
      </w:r>
    </w:p>
    <w:p w:rsidR="00FA5044" w:rsidRDefault="00FA5044" w:rsidP="00F73D54"/>
    <w:sectPr w:rsidR="00FA5044" w:rsidSect="00041DB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27" w:rsidRDefault="009D4827">
      <w:r>
        <w:separator/>
      </w:r>
    </w:p>
  </w:endnote>
  <w:endnote w:type="continuationSeparator" w:id="0">
    <w:p w:rsidR="009D4827" w:rsidRDefault="009D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11" w:rsidRPr="007C4A9D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712911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712911" w:rsidRPr="00712911" w:rsidRDefault="008B062E" w:rsidP="00712911">
    <w:pPr>
      <w:pStyle w:val="Fuzeile"/>
      <w:jc w:val="center"/>
      <w:rPr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27" w:rsidRDefault="009D4827">
      <w:r>
        <w:separator/>
      </w:r>
    </w:p>
  </w:footnote>
  <w:footnote w:type="continuationSeparator" w:id="0">
    <w:p w:rsidR="009D4827" w:rsidRDefault="009D4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BE"/>
    <w:rsid w:val="00143A76"/>
    <w:rsid w:val="001C429D"/>
    <w:rsid w:val="001C58F5"/>
    <w:rsid w:val="002C37C6"/>
    <w:rsid w:val="0047090A"/>
    <w:rsid w:val="006440DE"/>
    <w:rsid w:val="00823057"/>
    <w:rsid w:val="008B062E"/>
    <w:rsid w:val="008B1745"/>
    <w:rsid w:val="009D4827"/>
    <w:rsid w:val="00A21F26"/>
    <w:rsid w:val="00AC14BE"/>
    <w:rsid w:val="00BA6DEA"/>
    <w:rsid w:val="00BD0A35"/>
    <w:rsid w:val="00C401A9"/>
    <w:rsid w:val="00CA06ED"/>
    <w:rsid w:val="00D10F6C"/>
    <w:rsid w:val="00D956B2"/>
    <w:rsid w:val="00F73D54"/>
    <w:rsid w:val="00F848E6"/>
    <w:rsid w:val="00FA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62E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62E"/>
    <w:pPr>
      <w:keepNext/>
      <w:outlineLvl w:val="0"/>
    </w:pPr>
    <w:rPr>
      <w:rFonts w:ascii="Arial" w:hAnsi="Arial"/>
      <w:sz w:val="4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A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04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062E"/>
    <w:rPr>
      <w:rFonts w:ascii="Arial" w:eastAsia="Times New Roman" w:hAnsi="Arial"/>
      <w:sz w:val="44"/>
      <w:szCs w:val="20"/>
      <w:lang w:eastAsia="de-DE"/>
    </w:rPr>
  </w:style>
  <w:style w:type="paragraph" w:styleId="KeinLeerraum">
    <w:name w:val="No Spacing"/>
    <w:uiPriority w:val="1"/>
    <w:qFormat/>
    <w:rsid w:val="008B062E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0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62E"/>
    <w:rPr>
      <w:rFonts w:eastAsia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A35"/>
    <w:rPr>
      <w:rFonts w:asciiTheme="majorHAnsi" w:eastAsiaTheme="majorEastAsia" w:hAnsiTheme="majorHAnsi" w:cstheme="majorBidi"/>
      <w:color w:val="1F4D78" w:themeColor="accent1" w:themeShade="7F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40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11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75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81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83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9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06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31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Binger</dc:creator>
  <cp:keywords/>
  <dc:description/>
  <cp:lastModifiedBy>Rosita</cp:lastModifiedBy>
  <cp:revision>9</cp:revision>
  <dcterms:created xsi:type="dcterms:W3CDTF">2017-11-24T09:13:00Z</dcterms:created>
  <dcterms:modified xsi:type="dcterms:W3CDTF">2018-05-24T13:28:00Z</dcterms:modified>
</cp:coreProperties>
</file>