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CE5531"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pt;height:113pt;mso-width-percent:0;mso-height-percent:0;mso-width-percent:0;mso-height-percent:0" o:ole="">
            <v:imagedata r:id="rId8" o:title=""/>
          </v:shape>
          <o:OLEObject Type="Embed" ProgID="CDraw4" ShapeID="_x0000_i1025" DrawAspect="Content" ObjectID="_1674644364"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537631D" w:rsidR="006D5E8C" w:rsidRDefault="008A7A16" w:rsidP="00CD11B7">
      <w:pPr>
        <w:spacing w:after="0" w:line="288" w:lineRule="auto"/>
        <w:jc w:val="right"/>
        <w:rPr>
          <w:rFonts w:ascii="Arial" w:hAnsi="Arial" w:cs="Arial"/>
        </w:rPr>
      </w:pPr>
      <w:r>
        <w:rPr>
          <w:rFonts w:ascii="Arial" w:hAnsi="Arial" w:cs="Arial"/>
        </w:rPr>
        <w:t>0</w:t>
      </w:r>
      <w:r w:rsidR="00340971">
        <w:rPr>
          <w:rFonts w:ascii="Arial" w:hAnsi="Arial" w:cs="Arial"/>
        </w:rPr>
        <w:t>5</w:t>
      </w:r>
      <w:r w:rsidR="004160E1">
        <w:rPr>
          <w:rFonts w:ascii="Arial" w:hAnsi="Arial" w:cs="Arial"/>
        </w:rPr>
        <w:t>.</w:t>
      </w:r>
      <w:r w:rsidR="002242ED">
        <w:rPr>
          <w:rFonts w:ascii="Arial" w:hAnsi="Arial" w:cs="Arial"/>
        </w:rPr>
        <w:t>0</w:t>
      </w:r>
      <w:r w:rsidR="00340971">
        <w:rPr>
          <w:rFonts w:ascii="Arial" w:hAnsi="Arial" w:cs="Arial"/>
        </w:rPr>
        <w:t>2</w:t>
      </w:r>
      <w:r w:rsidR="002242ED">
        <w:rPr>
          <w:rFonts w:ascii="Arial" w:hAnsi="Arial" w:cs="Arial"/>
        </w:rPr>
        <w:t>.20</w:t>
      </w:r>
      <w:r w:rsidR="00340971">
        <w:rPr>
          <w:rFonts w:ascii="Arial" w:hAnsi="Arial" w:cs="Arial"/>
        </w:rPr>
        <w:t>20</w:t>
      </w:r>
    </w:p>
    <w:p w14:paraId="44DDB490" w14:textId="77777777" w:rsidR="003946F2" w:rsidRDefault="003946F2" w:rsidP="006338F9">
      <w:pPr>
        <w:spacing w:after="0" w:line="288" w:lineRule="auto"/>
        <w:rPr>
          <w:rFonts w:ascii="Arial" w:hAnsi="Arial" w:cs="Arial"/>
        </w:rPr>
      </w:pPr>
    </w:p>
    <w:p w14:paraId="29BD0E03" w14:textId="3CD0EEB9" w:rsidR="00AA5E85" w:rsidRDefault="00AA5E85" w:rsidP="00AD453F">
      <w:pPr>
        <w:jc w:val="center"/>
        <w:rPr>
          <w:rFonts w:ascii="Arial" w:eastAsia="Times New Roman" w:hAnsi="Arial" w:cs="Arial"/>
          <w:b/>
          <w:sz w:val="28"/>
          <w:szCs w:val="28"/>
        </w:rPr>
      </w:pPr>
      <w:r>
        <w:rPr>
          <w:rFonts w:ascii="Arial" w:eastAsia="Times New Roman" w:hAnsi="Arial" w:cs="Arial"/>
          <w:b/>
          <w:sz w:val="28"/>
          <w:szCs w:val="28"/>
        </w:rPr>
        <w:t>Antrag</w:t>
      </w:r>
    </w:p>
    <w:p w14:paraId="055A45D2" w14:textId="4C692A4A" w:rsidR="003946F2" w:rsidRPr="00AD453F" w:rsidRDefault="00E45F37" w:rsidP="00AD453F">
      <w:pPr>
        <w:jc w:val="center"/>
        <w:rPr>
          <w:rFonts w:ascii="Arial" w:eastAsia="Times New Roman" w:hAnsi="Arial" w:cs="Arial"/>
          <w:b/>
          <w:sz w:val="28"/>
          <w:szCs w:val="28"/>
          <w:lang w:eastAsia="de-DE"/>
        </w:rPr>
      </w:pPr>
      <w:r>
        <w:rPr>
          <w:rFonts w:ascii="Arial" w:eastAsia="Times New Roman" w:hAnsi="Arial" w:cs="Arial"/>
          <w:b/>
          <w:sz w:val="28"/>
          <w:szCs w:val="28"/>
        </w:rPr>
        <w:t>Bahnprojekt „Knoten Frankfurt-Stadion“</w:t>
      </w:r>
    </w:p>
    <w:p w14:paraId="0864E470" w14:textId="77777777" w:rsidR="003946F2" w:rsidRDefault="003946F2" w:rsidP="006338F9">
      <w:pPr>
        <w:spacing w:after="0" w:line="288" w:lineRule="auto"/>
        <w:rPr>
          <w:rFonts w:ascii="Arial" w:hAnsi="Arial" w:cs="Arial"/>
        </w:rPr>
      </w:pPr>
    </w:p>
    <w:p w14:paraId="2F34E9B3" w14:textId="18F8E7EB" w:rsidR="004C5DC1" w:rsidRDefault="008A7A16" w:rsidP="00A35DFE">
      <w:pPr>
        <w:rPr>
          <w:rFonts w:ascii="Arial" w:hAnsi="Arial" w:cs="Arial"/>
        </w:rPr>
      </w:pPr>
      <w:r w:rsidRPr="00AF57F4">
        <w:rPr>
          <w:rFonts w:ascii="Arial" w:hAnsi="Arial" w:cs="Arial"/>
        </w:rPr>
        <w:t>Der Ortsbeirat bittet den Magistrat</w:t>
      </w:r>
      <w:r w:rsidR="00A35DFE">
        <w:rPr>
          <w:rFonts w:ascii="Arial" w:hAnsi="Arial" w:cs="Arial"/>
        </w:rPr>
        <w:t xml:space="preserve"> </w:t>
      </w:r>
      <w:r w:rsidR="00E45F37">
        <w:rPr>
          <w:rFonts w:ascii="Arial" w:hAnsi="Arial" w:cs="Arial"/>
        </w:rPr>
        <w:t>bezüglich des Bahnprojekts „Knoten-Stadion“</w:t>
      </w:r>
      <w:r w:rsidR="00966E3D">
        <w:rPr>
          <w:rFonts w:ascii="Arial" w:hAnsi="Arial" w:cs="Arial"/>
        </w:rPr>
        <w:t xml:space="preserve"> (www.knoten-stadion.de)</w:t>
      </w:r>
      <w:r w:rsidR="00E45F37">
        <w:rPr>
          <w:rFonts w:ascii="Arial" w:hAnsi="Arial" w:cs="Arial"/>
        </w:rPr>
        <w:t xml:space="preserve"> um folgendes:</w:t>
      </w:r>
    </w:p>
    <w:p w14:paraId="437A580C" w14:textId="25686FAC" w:rsidR="00E45F37" w:rsidRDefault="00E45F37" w:rsidP="00A35DFE">
      <w:pPr>
        <w:pStyle w:val="Listenabsatz"/>
        <w:numPr>
          <w:ilvl w:val="0"/>
          <w:numId w:val="6"/>
        </w:numPr>
        <w:rPr>
          <w:rFonts w:ascii="Arial" w:hAnsi="Arial"/>
        </w:rPr>
      </w:pPr>
      <w:r>
        <w:rPr>
          <w:rFonts w:ascii="Arial" w:hAnsi="Arial"/>
        </w:rPr>
        <w:t>Einrichtung einer unverzüglich entscheidungsfähigen Projektleitung aus Bahn, Stadt- und Ortsbeiratspolitik für die Projekt- und Bauzeit</w:t>
      </w:r>
      <w:r w:rsidR="00A35DFE">
        <w:rPr>
          <w:rFonts w:ascii="Arial" w:hAnsi="Arial"/>
        </w:rPr>
        <w:t>.</w:t>
      </w:r>
    </w:p>
    <w:p w14:paraId="124EA4C0" w14:textId="1474B3EE" w:rsidR="00E45F37" w:rsidRDefault="00E45F37" w:rsidP="00A35DFE">
      <w:pPr>
        <w:pStyle w:val="Listenabsatz"/>
        <w:numPr>
          <w:ilvl w:val="0"/>
          <w:numId w:val="6"/>
        </w:numPr>
        <w:rPr>
          <w:rFonts w:ascii="Arial" w:hAnsi="Arial"/>
        </w:rPr>
      </w:pPr>
      <w:r>
        <w:rPr>
          <w:rFonts w:ascii="Arial" w:hAnsi="Arial"/>
        </w:rPr>
        <w:t>Erstellung eines Verkehrskonzepts, das den Bauverkehr einschließt, u.a. wegen der vorgesehenen längerfristigen Teilsperrung der Eisenbahnüberführung Goldsteinstraße. Gleichzeitige Sperrungen der Überführungen Golfstraße, Adolf-Miersch-Straße, Goldsteinstraße und der Uferstraße sind nicht nur zu vermeiden, wie es im Erläuterungsbericht des Projekts auf Seite 116 heißt, sondern verbindlich auszuschließen. Gleichzeitig darf nur eine Unterführung gesperrt werden.</w:t>
      </w:r>
    </w:p>
    <w:p w14:paraId="5C276144" w14:textId="7A1EF380" w:rsidR="00E45F37" w:rsidRDefault="00E45F37" w:rsidP="00A35DFE">
      <w:pPr>
        <w:pStyle w:val="Listenabsatz"/>
        <w:numPr>
          <w:ilvl w:val="0"/>
          <w:numId w:val="6"/>
        </w:numPr>
        <w:rPr>
          <w:rFonts w:ascii="Arial" w:hAnsi="Arial"/>
        </w:rPr>
      </w:pPr>
      <w:r>
        <w:rPr>
          <w:rFonts w:ascii="Arial" w:hAnsi="Arial"/>
        </w:rPr>
        <w:t>Erstellung eines umfassenden, detaillierten Baulärmkonzepts</w:t>
      </w:r>
      <w:r w:rsidR="00A35DFE">
        <w:rPr>
          <w:rFonts w:ascii="Arial" w:hAnsi="Arial"/>
        </w:rPr>
        <w:t>.</w:t>
      </w:r>
    </w:p>
    <w:p w14:paraId="10706020" w14:textId="1F447AD8" w:rsidR="00A35DFE" w:rsidRDefault="00A35DFE" w:rsidP="00A35DFE">
      <w:pPr>
        <w:pStyle w:val="Listenabsatz"/>
        <w:numPr>
          <w:ilvl w:val="0"/>
          <w:numId w:val="6"/>
        </w:numPr>
        <w:rPr>
          <w:rFonts w:ascii="Arial" w:hAnsi="Arial"/>
        </w:rPr>
      </w:pPr>
      <w:r>
        <w:rPr>
          <w:rFonts w:ascii="Arial" w:hAnsi="Arial"/>
        </w:rPr>
        <w:t>Regelmäßige, genaue und elektronische Informationen über die einzelnen Bau- und Sperrmaßnahmen.</w:t>
      </w:r>
    </w:p>
    <w:p w14:paraId="21297136" w14:textId="3DA02CD8" w:rsidR="00A35DFE" w:rsidRDefault="00A35DFE" w:rsidP="00A35DFE">
      <w:pPr>
        <w:pStyle w:val="Listenabsatz"/>
        <w:numPr>
          <w:ilvl w:val="0"/>
          <w:numId w:val="6"/>
        </w:numPr>
        <w:rPr>
          <w:rFonts w:ascii="Arial" w:hAnsi="Arial"/>
        </w:rPr>
      </w:pPr>
      <w:r>
        <w:rPr>
          <w:rFonts w:ascii="Arial" w:hAnsi="Arial"/>
        </w:rPr>
        <w:t xml:space="preserve">Durchgehende Lärmschutzwände auf beiden Seiten der Trassen während der gesamten Bauzeit und danach. Dies ist besonders wichtig, weil </w:t>
      </w:r>
      <w:r w:rsidR="00966E3D">
        <w:rPr>
          <w:rFonts w:ascii="Arial" w:hAnsi="Arial"/>
        </w:rPr>
        <w:t>alle</w:t>
      </w:r>
      <w:r>
        <w:rPr>
          <w:rFonts w:ascii="Arial" w:hAnsi="Arial"/>
        </w:rPr>
        <w:t xml:space="preserve"> sechs Trassen auf einem Damm verlaufen, was die Ausbreitung des Lärms begünstigt.</w:t>
      </w:r>
    </w:p>
    <w:p w14:paraId="50A29F96" w14:textId="2BCD8CDF" w:rsidR="00A35DFE" w:rsidRPr="00A35DFE" w:rsidRDefault="00A35DFE" w:rsidP="00A35DFE">
      <w:pPr>
        <w:pStyle w:val="Listenabsatz"/>
        <w:numPr>
          <w:ilvl w:val="0"/>
          <w:numId w:val="6"/>
        </w:numPr>
        <w:spacing w:after="0"/>
        <w:rPr>
          <w:rFonts w:ascii="Arial" w:eastAsia="Times New Roman" w:hAnsi="Arial" w:cs="Arial"/>
          <w:lang w:eastAsia="de-DE"/>
        </w:rPr>
      </w:pPr>
      <w:r w:rsidRPr="00A35DFE">
        <w:rPr>
          <w:rFonts w:ascii="Arial" w:eastAsia="Times New Roman" w:hAnsi="Arial" w:cs="Arial"/>
          <w:lang w:eastAsia="de-DE"/>
        </w:rPr>
        <w:t>Zahl- und Tageszeitbegrenzungen für Güterzüge, Geschwindigkeitsbegrenzungen für Güter- und Personenzüge</w:t>
      </w:r>
      <w:r>
        <w:rPr>
          <w:rFonts w:ascii="Arial" w:eastAsia="Times New Roman" w:hAnsi="Arial" w:cs="Arial"/>
          <w:lang w:eastAsia="de-DE"/>
        </w:rPr>
        <w:t>.</w:t>
      </w:r>
    </w:p>
    <w:p w14:paraId="1C5F3D68" w14:textId="44E53DF9" w:rsidR="00A35DFE" w:rsidRDefault="00A35DFE" w:rsidP="00A35DFE">
      <w:pPr>
        <w:pStyle w:val="Listenabsatz"/>
        <w:numPr>
          <w:ilvl w:val="0"/>
          <w:numId w:val="6"/>
        </w:numPr>
        <w:spacing w:after="0"/>
        <w:ind w:left="714" w:hanging="357"/>
        <w:rPr>
          <w:rFonts w:ascii="Arial" w:eastAsia="Times New Roman" w:hAnsi="Arial" w:cs="Arial"/>
          <w:lang w:eastAsia="de-DE"/>
        </w:rPr>
      </w:pPr>
      <w:r w:rsidRPr="00A35DFE">
        <w:rPr>
          <w:rFonts w:ascii="Arial" w:eastAsia="Times New Roman" w:hAnsi="Arial" w:cs="Arial"/>
          <w:lang w:eastAsia="de-DE"/>
        </w:rPr>
        <w:t>Begrenzungen und teilweise Verbote für Gefahrguttransporte z.B.</w:t>
      </w:r>
      <w:r>
        <w:rPr>
          <w:rFonts w:ascii="Arial" w:eastAsia="Times New Roman" w:hAnsi="Arial" w:cs="Arial"/>
          <w:lang w:eastAsia="de-DE"/>
        </w:rPr>
        <w:t xml:space="preserve"> mit</w:t>
      </w:r>
      <w:r w:rsidRPr="00A35DFE">
        <w:rPr>
          <w:rFonts w:ascii="Arial" w:eastAsia="Times New Roman" w:hAnsi="Arial" w:cs="Arial"/>
          <w:lang w:eastAsia="de-DE"/>
        </w:rPr>
        <w:t xml:space="preserve"> Chlorverbindungen wegen Gesundheits- und Trinkwassergefährdungen vor allem</w:t>
      </w:r>
      <w:r>
        <w:rPr>
          <w:rFonts w:ascii="Arial" w:eastAsia="Times New Roman" w:hAnsi="Arial" w:cs="Arial"/>
          <w:lang w:eastAsia="de-DE"/>
        </w:rPr>
        <w:t xml:space="preserve"> im</w:t>
      </w:r>
      <w:r w:rsidRPr="00A35DFE">
        <w:rPr>
          <w:rFonts w:ascii="Arial" w:eastAsia="Times New Roman" w:hAnsi="Arial" w:cs="Arial"/>
          <w:lang w:eastAsia="de-DE"/>
        </w:rPr>
        <w:t xml:space="preserve"> Bereich Bahnhof Stadion.</w:t>
      </w:r>
    </w:p>
    <w:p w14:paraId="29875BB1" w14:textId="6307499B" w:rsidR="00966E3D" w:rsidRPr="00A35DFE" w:rsidRDefault="00966E3D" w:rsidP="00A35DFE">
      <w:pPr>
        <w:pStyle w:val="Listenabsatz"/>
        <w:numPr>
          <w:ilvl w:val="0"/>
          <w:numId w:val="6"/>
        </w:numPr>
        <w:spacing w:after="0"/>
        <w:ind w:left="714" w:hanging="357"/>
        <w:rPr>
          <w:rFonts w:ascii="Arial" w:eastAsia="Times New Roman" w:hAnsi="Arial" w:cs="Arial"/>
          <w:lang w:eastAsia="de-DE"/>
        </w:rPr>
      </w:pPr>
      <w:r>
        <w:rPr>
          <w:rFonts w:ascii="Arial" w:eastAsia="Times New Roman" w:hAnsi="Arial" w:cs="Arial"/>
          <w:lang w:eastAsia="de-DE"/>
        </w:rPr>
        <w:t>Lärmsanierung der alten Mainbrücke, die für Güterzüge vorgesehen ist. Güterzüge sind besonders laut und werden vermehrt nachts fahren.</w:t>
      </w:r>
    </w:p>
    <w:p w14:paraId="138E69DD" w14:textId="77777777" w:rsidR="0059241C" w:rsidRPr="00AD453F" w:rsidRDefault="0059241C" w:rsidP="0059241C">
      <w:pPr>
        <w:pStyle w:val="StandardWeb"/>
        <w:spacing w:before="0" w:beforeAutospacing="0" w:after="0" w:afterAutospacing="0"/>
        <w:rPr>
          <w:rFonts w:ascii="Arial" w:hAnsi="Arial"/>
          <w:sz w:val="22"/>
          <w:szCs w:val="22"/>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2149545B" w14:textId="1AC1E258" w:rsidR="00EF6295" w:rsidRPr="00AD453F" w:rsidRDefault="00E8480D" w:rsidP="00427363">
      <w:pPr>
        <w:jc w:val="both"/>
        <w:rPr>
          <w:rFonts w:ascii="Arial" w:eastAsia="Times New Roman" w:hAnsi="Arial" w:cs="Arial"/>
          <w:bCs/>
        </w:rPr>
      </w:pPr>
      <w:r>
        <w:rPr>
          <w:rFonts w:ascii="Arial" w:eastAsia="Times New Roman" w:hAnsi="Arial" w:cs="Arial"/>
          <w:lang w:eastAsia="de-DE"/>
        </w:rPr>
        <w:t>Während die Planfeststellung noch nicht abgeschlossen ist, beginnen wesentliche Bauphasen für das</w:t>
      </w:r>
      <w:r w:rsidR="00A35DFE">
        <w:rPr>
          <w:rFonts w:ascii="Arial" w:eastAsia="Times New Roman" w:hAnsi="Arial" w:cs="Arial"/>
          <w:lang w:eastAsia="de-DE"/>
        </w:rPr>
        <w:t xml:space="preserve"> Bahnprojekt „Knoten Frankfurt-Stadion“</w:t>
      </w:r>
      <w:r>
        <w:rPr>
          <w:rFonts w:ascii="Arial" w:eastAsia="Times New Roman" w:hAnsi="Arial" w:cs="Arial"/>
          <w:lang w:eastAsia="de-DE"/>
        </w:rPr>
        <w:t>. Die Bevölkerung verdient umfassende und ständige Aufklärung über anstehende Bauphase und damit verbundene zu erwartende Beeinträchtigungen. Die kommunale Politik soll gemeinsam mit der Deutschen Bahn im</w:t>
      </w:r>
      <w:r w:rsidR="00966E3D">
        <w:rPr>
          <w:rFonts w:ascii="Arial" w:eastAsia="Times New Roman" w:hAnsi="Arial" w:cs="Arial"/>
          <w:lang w:eastAsia="de-DE"/>
        </w:rPr>
        <w:t xml:space="preserve"> rechtlich verbindlichen</w:t>
      </w:r>
      <w:r>
        <w:rPr>
          <w:rFonts w:ascii="Arial" w:eastAsia="Times New Roman" w:hAnsi="Arial" w:cs="Arial"/>
          <w:lang w:eastAsia="de-DE"/>
        </w:rPr>
        <w:t xml:space="preserve"> Austausch sein und für Transparenz sorgen. Ein umfassendes Verkehrskonzept, </w:t>
      </w:r>
      <w:r>
        <w:rPr>
          <w:rFonts w:ascii="Arial" w:eastAsia="Times New Roman" w:hAnsi="Arial" w:cs="Arial"/>
          <w:lang w:eastAsia="de-DE"/>
        </w:rPr>
        <w:lastRenderedPageBreak/>
        <w:t>das Belastung</w:t>
      </w:r>
      <w:r w:rsidR="00966E3D">
        <w:rPr>
          <w:rFonts w:ascii="Arial" w:eastAsia="Times New Roman" w:hAnsi="Arial" w:cs="Arial"/>
          <w:lang w:eastAsia="de-DE"/>
        </w:rPr>
        <w:t>en</w:t>
      </w:r>
      <w:r>
        <w:rPr>
          <w:rFonts w:ascii="Arial" w:eastAsia="Times New Roman" w:hAnsi="Arial" w:cs="Arial"/>
          <w:lang w:eastAsia="de-DE"/>
        </w:rPr>
        <w:t xml:space="preserve"> während der Bauzeit </w:t>
      </w:r>
      <w:r w:rsidR="00966E3D">
        <w:rPr>
          <w:rFonts w:ascii="Arial" w:eastAsia="Times New Roman" w:hAnsi="Arial" w:cs="Arial"/>
          <w:lang w:eastAsia="de-DE"/>
        </w:rPr>
        <w:t>verbindlich begren</w:t>
      </w:r>
      <w:r w:rsidR="00032547">
        <w:rPr>
          <w:rFonts w:ascii="Arial" w:eastAsia="Times New Roman" w:hAnsi="Arial" w:cs="Arial"/>
          <w:lang w:eastAsia="de-DE"/>
        </w:rPr>
        <w:t>z</w:t>
      </w:r>
      <w:r w:rsidR="00966E3D">
        <w:rPr>
          <w:rFonts w:ascii="Arial" w:eastAsia="Times New Roman" w:hAnsi="Arial" w:cs="Arial"/>
          <w:lang w:eastAsia="de-DE"/>
        </w:rPr>
        <w:t>t</w:t>
      </w:r>
      <w:r>
        <w:rPr>
          <w:rFonts w:ascii="Arial" w:eastAsia="Times New Roman" w:hAnsi="Arial" w:cs="Arial"/>
          <w:lang w:eastAsia="de-DE"/>
        </w:rPr>
        <w:t xml:space="preserve">, ist genauso wichtig wie umfassender Lärmschutz für die Anwohner*innen. </w:t>
      </w:r>
      <w:r w:rsidR="00966E3D">
        <w:rPr>
          <w:rFonts w:ascii="Arial" w:eastAsia="Times New Roman" w:hAnsi="Arial" w:cs="Arial"/>
          <w:lang w:eastAsia="de-DE"/>
        </w:rPr>
        <w:t>Zumal das Vertrauen in die Bahn stark gelitten hat, z.B. bei Großbaustellen wie Stuttgart 21 oder Rastatt (Haverie und siebenwöchige Sperrung der Rheintalstrecke) oder die kürzliche Entgleisung der S6 durch Dammrutschung während der Bauarbeiten und unzumutbare Baustellenverkehre in Berkersheim trotz jahrelangem Planungsvorlauf.</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49A8F4F9" w14:textId="1C194DA4" w:rsidR="004A5689" w:rsidRDefault="004A5689" w:rsidP="004A5689">
      <w:pPr>
        <w:spacing w:after="0" w:line="288" w:lineRule="auto"/>
        <w:ind w:right="-567"/>
        <w:rPr>
          <w:rFonts w:ascii="Arial" w:hAnsi="Arial" w:cs="Arial"/>
          <w:sz w:val="24"/>
          <w:szCs w:val="24"/>
        </w:rPr>
      </w:pPr>
    </w:p>
    <w:p w14:paraId="11165F1A" w14:textId="11C44766" w:rsidR="00C17934" w:rsidRDefault="00C17934" w:rsidP="00CD11B7">
      <w:pPr>
        <w:spacing w:after="0" w:line="288" w:lineRule="auto"/>
        <w:ind w:right="-567"/>
        <w:rPr>
          <w:rFonts w:ascii="Arial" w:hAnsi="Arial" w:cs="Arial"/>
          <w:sz w:val="24"/>
          <w:szCs w:val="24"/>
        </w:rPr>
      </w:pPr>
    </w:p>
    <w:p w14:paraId="48A5AE6B" w14:textId="31F3DE16"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724F" w14:textId="77777777" w:rsidR="0021016D" w:rsidRDefault="0021016D" w:rsidP="00C4017B">
      <w:pPr>
        <w:spacing w:after="0" w:line="240" w:lineRule="auto"/>
      </w:pPr>
      <w:r>
        <w:separator/>
      </w:r>
    </w:p>
  </w:endnote>
  <w:endnote w:type="continuationSeparator" w:id="0">
    <w:p w14:paraId="71CFC542" w14:textId="77777777" w:rsidR="0021016D" w:rsidRDefault="0021016D"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Times">
    <w:altName w:val="﷽﷽﷽﷽﷽﷽﷽﷽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9141D4" w:rsidRPr="007C4A9D" w:rsidRDefault="009141D4"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9141D4" w:rsidRDefault="009141D4"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9141D4" w:rsidRDefault="009141D4"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1FE1" w14:textId="77777777" w:rsidR="0021016D" w:rsidRDefault="0021016D" w:rsidP="00C4017B">
      <w:pPr>
        <w:spacing w:after="0" w:line="240" w:lineRule="auto"/>
      </w:pPr>
      <w:r>
        <w:separator/>
      </w:r>
    </w:p>
  </w:footnote>
  <w:footnote w:type="continuationSeparator" w:id="0">
    <w:p w14:paraId="5AC305DA" w14:textId="77777777" w:rsidR="0021016D" w:rsidRDefault="0021016D"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C86CF7"/>
    <w:multiLevelType w:val="hybridMultilevel"/>
    <w:tmpl w:val="27D20F2C"/>
    <w:lvl w:ilvl="0" w:tplc="EFEA6F88">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2547"/>
    <w:rsid w:val="00033FB2"/>
    <w:rsid w:val="00044E67"/>
    <w:rsid w:val="00086A96"/>
    <w:rsid w:val="00087867"/>
    <w:rsid w:val="000E7905"/>
    <w:rsid w:val="000F300F"/>
    <w:rsid w:val="00107B8F"/>
    <w:rsid w:val="001403C7"/>
    <w:rsid w:val="00145139"/>
    <w:rsid w:val="00153D07"/>
    <w:rsid w:val="00161A6A"/>
    <w:rsid w:val="001B14FC"/>
    <w:rsid w:val="001D0AC3"/>
    <w:rsid w:val="001D1442"/>
    <w:rsid w:val="002038C6"/>
    <w:rsid w:val="00206FD0"/>
    <w:rsid w:val="002078A8"/>
    <w:rsid w:val="0021016D"/>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30EDC"/>
    <w:rsid w:val="00340971"/>
    <w:rsid w:val="00344B04"/>
    <w:rsid w:val="0035404C"/>
    <w:rsid w:val="00364855"/>
    <w:rsid w:val="0037487F"/>
    <w:rsid w:val="00391AFD"/>
    <w:rsid w:val="003946F2"/>
    <w:rsid w:val="003954BA"/>
    <w:rsid w:val="003A12B3"/>
    <w:rsid w:val="003B407E"/>
    <w:rsid w:val="003C5F78"/>
    <w:rsid w:val="003C6BEF"/>
    <w:rsid w:val="003F7D69"/>
    <w:rsid w:val="004063F2"/>
    <w:rsid w:val="004160E1"/>
    <w:rsid w:val="00427363"/>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A0B63"/>
    <w:rsid w:val="007A7566"/>
    <w:rsid w:val="007C10E8"/>
    <w:rsid w:val="007D06A8"/>
    <w:rsid w:val="007E5CC0"/>
    <w:rsid w:val="007F1B76"/>
    <w:rsid w:val="007F1FAE"/>
    <w:rsid w:val="00822FB8"/>
    <w:rsid w:val="008939A7"/>
    <w:rsid w:val="008A7A16"/>
    <w:rsid w:val="008D66D0"/>
    <w:rsid w:val="008E0738"/>
    <w:rsid w:val="008F5C71"/>
    <w:rsid w:val="009141D4"/>
    <w:rsid w:val="00952DEF"/>
    <w:rsid w:val="0095526D"/>
    <w:rsid w:val="0095638B"/>
    <w:rsid w:val="00966E3D"/>
    <w:rsid w:val="009D7351"/>
    <w:rsid w:val="009F3BC9"/>
    <w:rsid w:val="009F75D2"/>
    <w:rsid w:val="00A04F3A"/>
    <w:rsid w:val="00A077C9"/>
    <w:rsid w:val="00A140D5"/>
    <w:rsid w:val="00A35DFE"/>
    <w:rsid w:val="00A42B8D"/>
    <w:rsid w:val="00A5215F"/>
    <w:rsid w:val="00A73DC3"/>
    <w:rsid w:val="00A7650D"/>
    <w:rsid w:val="00A856D2"/>
    <w:rsid w:val="00AA0DBB"/>
    <w:rsid w:val="00AA5E85"/>
    <w:rsid w:val="00AC2551"/>
    <w:rsid w:val="00AC7A39"/>
    <w:rsid w:val="00AC7B8D"/>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4075"/>
    <w:rsid w:val="00C559EB"/>
    <w:rsid w:val="00C747B0"/>
    <w:rsid w:val="00C908CA"/>
    <w:rsid w:val="00CB2D71"/>
    <w:rsid w:val="00CC15D3"/>
    <w:rsid w:val="00CC328E"/>
    <w:rsid w:val="00CC5EF4"/>
    <w:rsid w:val="00CC7870"/>
    <w:rsid w:val="00CD11B7"/>
    <w:rsid w:val="00CD3F94"/>
    <w:rsid w:val="00CD5E2E"/>
    <w:rsid w:val="00CE5531"/>
    <w:rsid w:val="00D000DC"/>
    <w:rsid w:val="00D10315"/>
    <w:rsid w:val="00D31333"/>
    <w:rsid w:val="00D3625D"/>
    <w:rsid w:val="00D445A9"/>
    <w:rsid w:val="00D663B9"/>
    <w:rsid w:val="00D71464"/>
    <w:rsid w:val="00D80EC7"/>
    <w:rsid w:val="00D86F8E"/>
    <w:rsid w:val="00DC111B"/>
    <w:rsid w:val="00DD3043"/>
    <w:rsid w:val="00DF0881"/>
    <w:rsid w:val="00DF0CFE"/>
    <w:rsid w:val="00DF2D29"/>
    <w:rsid w:val="00E30CCB"/>
    <w:rsid w:val="00E45F37"/>
    <w:rsid w:val="00E548D2"/>
    <w:rsid w:val="00E80298"/>
    <w:rsid w:val="00E8480D"/>
    <w:rsid w:val="00E849D9"/>
    <w:rsid w:val="00E85DDF"/>
    <w:rsid w:val="00EA5FB2"/>
    <w:rsid w:val="00EB57A3"/>
    <w:rsid w:val="00EC2960"/>
    <w:rsid w:val="00EC78F1"/>
    <w:rsid w:val="00EF6295"/>
    <w:rsid w:val="00F12C3A"/>
    <w:rsid w:val="00F30507"/>
    <w:rsid w:val="00F30CB7"/>
    <w:rsid w:val="00F36C92"/>
    <w:rsid w:val="00F41096"/>
    <w:rsid w:val="00F43EC2"/>
    <w:rsid w:val="00F96830"/>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F90FA6AD-516C-E647-9686-6C07273B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350843234">
      <w:bodyDiv w:val="1"/>
      <w:marLeft w:val="0"/>
      <w:marRight w:val="0"/>
      <w:marTop w:val="0"/>
      <w:marBottom w:val="0"/>
      <w:divBdr>
        <w:top w:val="none" w:sz="0" w:space="0" w:color="auto"/>
        <w:left w:val="none" w:sz="0" w:space="0" w:color="auto"/>
        <w:bottom w:val="none" w:sz="0" w:space="0" w:color="auto"/>
        <w:right w:val="none" w:sz="0" w:space="0" w:color="auto"/>
      </w:divBdr>
    </w:div>
    <w:div w:id="425687945">
      <w:bodyDiv w:val="1"/>
      <w:marLeft w:val="0"/>
      <w:marRight w:val="0"/>
      <w:marTop w:val="0"/>
      <w:marBottom w:val="0"/>
      <w:divBdr>
        <w:top w:val="none" w:sz="0" w:space="0" w:color="auto"/>
        <w:left w:val="none" w:sz="0" w:space="0" w:color="auto"/>
        <w:bottom w:val="none" w:sz="0" w:space="0" w:color="auto"/>
        <w:right w:val="none" w:sz="0" w:space="0" w:color="auto"/>
      </w:divBdr>
    </w:div>
    <w:div w:id="438062654">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9345-96E9-1D40-A5D7-59B617E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pscid125</cp:lastModifiedBy>
  <cp:revision>4</cp:revision>
  <cp:lastPrinted>2016-03-18T11:34:00Z</cp:lastPrinted>
  <dcterms:created xsi:type="dcterms:W3CDTF">2021-02-01T20:34:00Z</dcterms:created>
  <dcterms:modified xsi:type="dcterms:W3CDTF">2021-02-12T13:13:00Z</dcterms:modified>
</cp:coreProperties>
</file>