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976"/>
        <w:gridCol w:w="3120"/>
        <w:gridCol w:w="2976"/>
      </w:tblGrid>
      <w:tr w:rsidR="003C65FB" w:rsidRPr="003C65FB" w14:paraId="3FCEB061" w14:textId="77777777" w:rsidTr="00270E08">
        <w:trPr>
          <w:trHeight w:val="2561"/>
        </w:trPr>
        <w:tc>
          <w:tcPr>
            <w:tcW w:w="3096" w:type="dxa"/>
            <w:shd w:val="clear" w:color="auto" w:fill="auto"/>
          </w:tcPr>
          <w:p w14:paraId="33AABC7E" w14:textId="77777777" w:rsidR="003C65FB" w:rsidRPr="003C65FB" w:rsidRDefault="003C65FB" w:rsidP="003C65FB">
            <w:pPr>
              <w:spacing w:after="0" w:line="360" w:lineRule="auto"/>
              <w:jc w:val="center"/>
              <w:rPr>
                <w:rFonts w:ascii="Verdana" w:eastAsia="Times New Roman" w:hAnsi="Verdana" w:cs="Times New Roman"/>
                <w:sz w:val="36"/>
                <w:szCs w:val="36"/>
                <w:lang w:eastAsia="de-DE"/>
              </w:rPr>
            </w:pPr>
          </w:p>
          <w:p w14:paraId="380DFE2C" w14:textId="77777777" w:rsidR="003C65FB" w:rsidRPr="003C65FB" w:rsidRDefault="003C65FB" w:rsidP="003C65FB">
            <w:pPr>
              <w:spacing w:after="0" w:line="360" w:lineRule="auto"/>
              <w:jc w:val="center"/>
              <w:rPr>
                <w:rFonts w:ascii="Verdana" w:eastAsia="Times New Roman" w:hAnsi="Verdana" w:cs="Times New Roman"/>
                <w:sz w:val="40"/>
                <w:szCs w:val="40"/>
                <w:lang w:eastAsia="de-DE"/>
              </w:rPr>
            </w:pPr>
            <w:r w:rsidRPr="003C65FB">
              <w:rPr>
                <w:rFonts w:ascii="Verdana" w:eastAsia="Times New Roman" w:hAnsi="Verdana" w:cs="Times New Roman"/>
                <w:noProof/>
                <w:sz w:val="40"/>
                <w:szCs w:val="40"/>
                <w:lang w:eastAsia="de-DE"/>
              </w:rPr>
              <w:drawing>
                <wp:inline distT="0" distB="0" distL="0" distR="0" wp14:anchorId="77515F23" wp14:editId="07BBC31F">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0BDCB401" w14:textId="77777777" w:rsidR="003C65FB" w:rsidRPr="003C65FB" w:rsidRDefault="003C65FB" w:rsidP="003C65FB">
            <w:pPr>
              <w:spacing w:after="0" w:line="360" w:lineRule="auto"/>
              <w:jc w:val="center"/>
              <w:rPr>
                <w:rFonts w:ascii="Verdana" w:eastAsia="Times New Roman" w:hAnsi="Verdana" w:cs="Times New Roman"/>
                <w:sz w:val="40"/>
                <w:szCs w:val="40"/>
                <w:lang w:eastAsia="de-DE"/>
              </w:rPr>
            </w:pPr>
            <w:r w:rsidRPr="003C65FB">
              <w:rPr>
                <w:rFonts w:ascii="Times New Roman" w:eastAsia="Times New Roman" w:hAnsi="Times New Roman" w:cs="Times New Roman"/>
                <w:noProof/>
                <w:sz w:val="24"/>
                <w:szCs w:val="24"/>
                <w:lang w:eastAsia="de-DE"/>
              </w:rPr>
              <w:drawing>
                <wp:anchor distT="0" distB="0" distL="114300" distR="114300" simplePos="0" relativeHeight="251659264" behindDoc="0" locked="0" layoutInCell="1" allowOverlap="1" wp14:anchorId="4939240C" wp14:editId="3028CB82">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2CF251EC" w14:textId="77777777" w:rsidR="003C65FB" w:rsidRPr="003C65FB" w:rsidRDefault="003C65FB" w:rsidP="003C65FB">
            <w:pPr>
              <w:spacing w:after="0" w:line="360" w:lineRule="auto"/>
              <w:jc w:val="center"/>
              <w:rPr>
                <w:rFonts w:ascii="Verdana" w:eastAsia="Times New Roman" w:hAnsi="Verdana" w:cs="Times New Roman"/>
                <w:sz w:val="32"/>
                <w:szCs w:val="32"/>
                <w:lang w:eastAsia="de-DE"/>
              </w:rPr>
            </w:pPr>
          </w:p>
          <w:p w14:paraId="673D901E" w14:textId="77777777" w:rsidR="003C65FB" w:rsidRPr="003C65FB" w:rsidRDefault="003C65FB" w:rsidP="003C65FB">
            <w:pPr>
              <w:spacing w:after="0" w:line="360" w:lineRule="auto"/>
              <w:jc w:val="center"/>
              <w:rPr>
                <w:rFonts w:ascii="Verdana" w:eastAsia="Times New Roman" w:hAnsi="Verdana" w:cs="Times New Roman"/>
                <w:sz w:val="40"/>
                <w:szCs w:val="40"/>
                <w:lang w:eastAsia="de-DE"/>
              </w:rPr>
            </w:pPr>
            <w:r w:rsidRPr="003C65FB">
              <w:rPr>
                <w:rFonts w:ascii="Times New Roman" w:eastAsia="Times New Roman" w:hAnsi="Times New Roman" w:cs="Times New Roman"/>
                <w:noProof/>
                <w:sz w:val="24"/>
                <w:szCs w:val="24"/>
                <w:lang w:eastAsia="de-DE"/>
              </w:rPr>
              <w:drawing>
                <wp:inline distT="0" distB="0" distL="0" distR="0" wp14:anchorId="28140A54" wp14:editId="23DCF2A9">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087F573F" w14:textId="3AD3E583" w:rsidR="00D83A30" w:rsidRDefault="00D83A30" w:rsidP="004E1E16">
      <w:pPr>
        <w:spacing w:after="0" w:line="240" w:lineRule="auto"/>
        <w:rPr>
          <w:rFonts w:ascii="Arial" w:hAnsi="Arial" w:cs="Arial"/>
          <w:sz w:val="24"/>
          <w:szCs w:val="24"/>
        </w:rPr>
      </w:pPr>
    </w:p>
    <w:p w14:paraId="1842C090" w14:textId="77777777" w:rsidR="004E1E16" w:rsidRDefault="004E1E16" w:rsidP="004E1E16">
      <w:pPr>
        <w:spacing w:after="0" w:line="240" w:lineRule="auto"/>
        <w:rPr>
          <w:rFonts w:ascii="Arial" w:hAnsi="Arial" w:cs="Arial"/>
          <w:sz w:val="24"/>
          <w:szCs w:val="24"/>
        </w:rPr>
      </w:pPr>
    </w:p>
    <w:p w14:paraId="59D0C4B1" w14:textId="130F246C" w:rsidR="001B4BE3" w:rsidRPr="001B4BE3" w:rsidRDefault="00A35A70" w:rsidP="001B4BE3">
      <w:pPr>
        <w:spacing w:after="0" w:line="240" w:lineRule="auto"/>
        <w:jc w:val="right"/>
        <w:rPr>
          <w:rFonts w:ascii="Arial" w:hAnsi="Arial" w:cs="Arial"/>
          <w:bCs/>
          <w:sz w:val="24"/>
          <w:szCs w:val="24"/>
        </w:rPr>
      </w:pPr>
      <w:r>
        <w:rPr>
          <w:rFonts w:ascii="Arial" w:hAnsi="Arial" w:cs="Arial"/>
          <w:bCs/>
          <w:sz w:val="24"/>
          <w:szCs w:val="24"/>
        </w:rPr>
        <w:t>2</w:t>
      </w:r>
      <w:r w:rsidR="00F17524">
        <w:rPr>
          <w:rFonts w:ascii="Arial" w:hAnsi="Arial" w:cs="Arial"/>
          <w:bCs/>
          <w:sz w:val="24"/>
          <w:szCs w:val="24"/>
        </w:rPr>
        <w:t>8</w:t>
      </w:r>
      <w:r w:rsidR="001B4BE3" w:rsidRPr="001B4BE3">
        <w:rPr>
          <w:rFonts w:ascii="Arial" w:hAnsi="Arial" w:cs="Arial"/>
          <w:bCs/>
          <w:sz w:val="24"/>
          <w:szCs w:val="24"/>
        </w:rPr>
        <w:t>.</w:t>
      </w:r>
      <w:r w:rsidR="00F17524">
        <w:rPr>
          <w:rFonts w:ascii="Arial" w:hAnsi="Arial" w:cs="Arial"/>
          <w:bCs/>
          <w:sz w:val="24"/>
          <w:szCs w:val="24"/>
        </w:rPr>
        <w:t>12</w:t>
      </w:r>
      <w:r w:rsidR="001B4BE3" w:rsidRPr="001B4BE3">
        <w:rPr>
          <w:rFonts w:ascii="Arial" w:hAnsi="Arial" w:cs="Arial"/>
          <w:bCs/>
          <w:sz w:val="24"/>
          <w:szCs w:val="24"/>
        </w:rPr>
        <w:t>.2023</w:t>
      </w:r>
    </w:p>
    <w:p w14:paraId="39169F15" w14:textId="77777777" w:rsidR="001B4BE3" w:rsidRDefault="001B4BE3" w:rsidP="004E1E16">
      <w:pPr>
        <w:spacing w:after="0" w:line="240" w:lineRule="auto"/>
        <w:jc w:val="center"/>
        <w:rPr>
          <w:rFonts w:ascii="Arial" w:hAnsi="Arial" w:cs="Arial"/>
          <w:b/>
          <w:sz w:val="28"/>
          <w:szCs w:val="28"/>
          <w:u w:val="single"/>
        </w:rPr>
      </w:pPr>
    </w:p>
    <w:p w14:paraId="33E1A7DF" w14:textId="77777777" w:rsidR="004E1E16" w:rsidRPr="004E1E16" w:rsidRDefault="004E1E16" w:rsidP="004E1E16">
      <w:pPr>
        <w:spacing w:after="0" w:line="240" w:lineRule="auto"/>
        <w:jc w:val="center"/>
        <w:rPr>
          <w:rFonts w:ascii="Arial" w:hAnsi="Arial" w:cs="Arial"/>
          <w:b/>
          <w:sz w:val="28"/>
          <w:szCs w:val="28"/>
          <w:u w:val="single"/>
        </w:rPr>
      </w:pPr>
      <w:r w:rsidRPr="004E1E16">
        <w:rPr>
          <w:rFonts w:ascii="Arial" w:hAnsi="Arial" w:cs="Arial"/>
          <w:b/>
          <w:sz w:val="28"/>
          <w:szCs w:val="28"/>
          <w:u w:val="single"/>
        </w:rPr>
        <w:t>Antrag</w:t>
      </w:r>
    </w:p>
    <w:p w14:paraId="72F1D52C" w14:textId="77777777" w:rsidR="004E1E16" w:rsidRDefault="004E1E16" w:rsidP="004E1E16">
      <w:pPr>
        <w:spacing w:after="0" w:line="240" w:lineRule="auto"/>
        <w:rPr>
          <w:rFonts w:ascii="Arial" w:hAnsi="Arial" w:cs="Arial"/>
          <w:sz w:val="24"/>
          <w:szCs w:val="24"/>
        </w:rPr>
      </w:pPr>
    </w:p>
    <w:p w14:paraId="428BFDE8" w14:textId="77777777" w:rsidR="004E1E16" w:rsidRDefault="004E1E16" w:rsidP="004E1E16">
      <w:pPr>
        <w:spacing w:after="0" w:line="240" w:lineRule="auto"/>
        <w:rPr>
          <w:rFonts w:ascii="Arial" w:hAnsi="Arial" w:cs="Arial"/>
          <w:sz w:val="24"/>
          <w:szCs w:val="24"/>
        </w:rPr>
      </w:pPr>
    </w:p>
    <w:p w14:paraId="6ADD726A" w14:textId="27EC3B8D" w:rsidR="004E1E16" w:rsidRPr="00F17524" w:rsidRDefault="00F17524" w:rsidP="00F17524">
      <w:pPr>
        <w:spacing w:after="0" w:line="240" w:lineRule="auto"/>
        <w:jc w:val="center"/>
        <w:rPr>
          <w:rFonts w:ascii="Arial" w:hAnsi="Arial" w:cs="Arial"/>
          <w:b/>
          <w:sz w:val="28"/>
          <w:szCs w:val="28"/>
        </w:rPr>
      </w:pPr>
      <w:r w:rsidRPr="00F17524">
        <w:rPr>
          <w:rFonts w:ascii="Arial" w:hAnsi="Arial" w:cs="Arial"/>
          <w:b/>
          <w:sz w:val="28"/>
          <w:szCs w:val="28"/>
        </w:rPr>
        <w:t>Benennung des Stadions an der Mörfelder Landstraße 362</w:t>
      </w:r>
    </w:p>
    <w:p w14:paraId="4C7B2A18" w14:textId="77777777" w:rsidR="004E1E16" w:rsidRPr="00574BDA" w:rsidRDefault="004E1E16" w:rsidP="004E1E16">
      <w:pPr>
        <w:tabs>
          <w:tab w:val="right" w:pos="9498"/>
        </w:tabs>
        <w:suppressAutoHyphens/>
        <w:spacing w:after="0" w:line="240" w:lineRule="auto"/>
        <w:ind w:right="-1"/>
        <w:rPr>
          <w:rFonts w:ascii="Arial" w:eastAsia="Times New Roman" w:hAnsi="Arial" w:cs="Times New Roman"/>
          <w:sz w:val="24"/>
          <w:szCs w:val="20"/>
          <w:lang w:eastAsia="ar-SA"/>
        </w:rPr>
      </w:pPr>
    </w:p>
    <w:p w14:paraId="0745E46F" w14:textId="5EB2128A" w:rsidR="00F17524" w:rsidRDefault="00F17524" w:rsidP="00F17524">
      <w:pPr>
        <w:pStyle w:val="StandardWeb"/>
        <w:jc w:val="both"/>
        <w:rPr>
          <w:rFonts w:ascii="Arial" w:hAnsi="Arial" w:cs="Arial"/>
        </w:rPr>
      </w:pPr>
      <w:r>
        <w:rPr>
          <w:rFonts w:ascii="Arial" w:hAnsi="Arial" w:cs="Arial"/>
        </w:rPr>
        <w:t>Der Ortsbeirat 5 bittet</w:t>
      </w:r>
      <w:r w:rsidRPr="00462C0E">
        <w:rPr>
          <w:rFonts w:ascii="Arial" w:hAnsi="Arial" w:cs="Arial"/>
        </w:rPr>
        <w:t xml:space="preserve"> den Magistrat der Stadt Frankfurt </w:t>
      </w:r>
      <w:r>
        <w:rPr>
          <w:rFonts w:ascii="Arial" w:hAnsi="Arial" w:cs="Arial"/>
        </w:rPr>
        <w:t>am Main als Eigentümerin des 1925 als Waldstadion erbauten Stadions im Stadtwald (</w:t>
      </w:r>
      <w:r w:rsidRPr="00F17524">
        <w:rPr>
          <w:rFonts w:ascii="Arial" w:hAnsi="Arial" w:cs="Arial"/>
        </w:rPr>
        <w:t>Mörfelder Landstraße 362</w:t>
      </w:r>
      <w:r>
        <w:rPr>
          <w:rFonts w:ascii="Arial" w:hAnsi="Arial" w:cs="Arial"/>
        </w:rPr>
        <w:t xml:space="preserve">) </w:t>
      </w:r>
    </w:p>
    <w:p w14:paraId="2B315705" w14:textId="7487E7F9" w:rsidR="00F17524" w:rsidRDefault="00F17524" w:rsidP="003362D3">
      <w:pPr>
        <w:pStyle w:val="StandardWeb"/>
        <w:numPr>
          <w:ilvl w:val="0"/>
          <w:numId w:val="1"/>
        </w:numPr>
        <w:spacing w:before="0" w:beforeAutospacing="0" w:after="120" w:afterAutospacing="0"/>
        <w:jc w:val="both"/>
        <w:rPr>
          <w:rFonts w:ascii="Arial" w:hAnsi="Arial" w:cs="Arial"/>
        </w:rPr>
      </w:pPr>
      <w:r>
        <w:rPr>
          <w:rFonts w:ascii="Arial" w:hAnsi="Arial" w:cs="Arial"/>
        </w:rPr>
        <w:t>Auskunft darüber zu erteilen, was aus der Bitte des Ortsbeirates 5 gem. OM 5985 (15.05.2020) das Stadion in „</w:t>
      </w:r>
      <w:r w:rsidRPr="00F17524">
        <w:rPr>
          <w:rFonts w:ascii="Arial" w:hAnsi="Arial" w:cs="Arial"/>
        </w:rPr>
        <w:t>Waldstadion</w:t>
      </w:r>
      <w:r>
        <w:rPr>
          <w:rFonts w:ascii="Arial" w:hAnsi="Arial" w:cs="Arial"/>
        </w:rPr>
        <w:t xml:space="preserve">“ zu benennen geworden ist. Wann wurde die Bitte des Ortsbeirates über die </w:t>
      </w:r>
      <w:r w:rsidRPr="00F17524">
        <w:rPr>
          <w:rFonts w:ascii="Arial" w:hAnsi="Arial" w:cs="Arial"/>
        </w:rPr>
        <w:t>Sportpark Stadion Frankfurt am Main Gesellschaft für Projektentwicklung mbH an die Eintracht Frankfurt Fußball AG</w:t>
      </w:r>
      <w:r>
        <w:rPr>
          <w:rFonts w:ascii="Arial" w:hAnsi="Arial" w:cs="Arial"/>
        </w:rPr>
        <w:t xml:space="preserve"> herangetragen? Was wurde </w:t>
      </w:r>
      <w:r w:rsidR="00B0339E">
        <w:rPr>
          <w:rFonts w:ascii="Arial" w:hAnsi="Arial" w:cs="Arial"/>
        </w:rPr>
        <w:t>s</w:t>
      </w:r>
      <w:r>
        <w:rPr>
          <w:rFonts w:ascii="Arial" w:hAnsi="Arial" w:cs="Arial"/>
        </w:rPr>
        <w:t xml:space="preserve">eitens der </w:t>
      </w:r>
      <w:r w:rsidRPr="00F17524">
        <w:rPr>
          <w:rFonts w:ascii="Arial" w:hAnsi="Arial" w:cs="Arial"/>
        </w:rPr>
        <w:t>Eintracht Frankfurt Fußball AG</w:t>
      </w:r>
      <w:r>
        <w:rPr>
          <w:rFonts w:ascii="Arial" w:hAnsi="Arial" w:cs="Arial"/>
        </w:rPr>
        <w:t xml:space="preserve"> hierzu erklärt?</w:t>
      </w:r>
    </w:p>
    <w:p w14:paraId="46D389AC" w14:textId="77777777" w:rsidR="00F17524" w:rsidRPr="00F17524" w:rsidRDefault="00F17524" w:rsidP="003362D3">
      <w:pPr>
        <w:pStyle w:val="StandardWeb"/>
        <w:spacing w:before="0" w:beforeAutospacing="0" w:after="120" w:afterAutospacing="0"/>
        <w:jc w:val="both"/>
        <w:rPr>
          <w:rFonts w:ascii="Arial" w:hAnsi="Arial" w:cs="Arial"/>
        </w:rPr>
      </w:pPr>
    </w:p>
    <w:p w14:paraId="42DD249A" w14:textId="24804CD9" w:rsidR="00F17524" w:rsidRDefault="00F17524" w:rsidP="003362D3">
      <w:pPr>
        <w:pStyle w:val="StandardWeb"/>
        <w:numPr>
          <w:ilvl w:val="0"/>
          <w:numId w:val="1"/>
        </w:numPr>
        <w:spacing w:before="0" w:beforeAutospacing="0" w:after="120" w:afterAutospacing="0"/>
        <w:jc w:val="both"/>
        <w:rPr>
          <w:rFonts w:ascii="Arial" w:hAnsi="Arial" w:cs="Arial"/>
        </w:rPr>
      </w:pPr>
      <w:r>
        <w:rPr>
          <w:rFonts w:ascii="Arial" w:hAnsi="Arial" w:cs="Arial"/>
        </w:rPr>
        <w:t>Mitzuteilen wie der Name des Stadions derzeit lautet und ob eine erneute Umbenennung ansteht?</w:t>
      </w:r>
    </w:p>
    <w:p w14:paraId="46FB1D5F" w14:textId="77777777" w:rsidR="00F17524" w:rsidRPr="00F17524" w:rsidRDefault="00F17524" w:rsidP="003362D3">
      <w:pPr>
        <w:pStyle w:val="StandardWeb"/>
        <w:spacing w:before="0" w:beforeAutospacing="0" w:after="120" w:afterAutospacing="0"/>
        <w:jc w:val="both"/>
        <w:rPr>
          <w:rFonts w:ascii="Arial" w:hAnsi="Arial" w:cs="Arial"/>
        </w:rPr>
      </w:pPr>
    </w:p>
    <w:p w14:paraId="031FA634" w14:textId="0BF2FEFD" w:rsidR="00991FBC" w:rsidRDefault="00F17524" w:rsidP="003362D3">
      <w:pPr>
        <w:pStyle w:val="StandardWeb"/>
        <w:numPr>
          <w:ilvl w:val="0"/>
          <w:numId w:val="1"/>
        </w:numPr>
        <w:spacing w:before="0" w:beforeAutospacing="0" w:after="120" w:afterAutospacing="0"/>
        <w:jc w:val="both"/>
        <w:rPr>
          <w:rFonts w:ascii="Arial" w:hAnsi="Arial" w:cs="Arial"/>
        </w:rPr>
      </w:pPr>
      <w:r>
        <w:rPr>
          <w:rFonts w:ascii="Arial" w:hAnsi="Arial" w:cs="Arial"/>
        </w:rPr>
        <w:t>Mitzuteilen</w:t>
      </w:r>
      <w:r w:rsidR="00C80AAF">
        <w:rPr>
          <w:rFonts w:ascii="Arial" w:hAnsi="Arial" w:cs="Arial"/>
        </w:rPr>
        <w:t>,</w:t>
      </w:r>
      <w:r w:rsidR="00991FBC">
        <w:rPr>
          <w:rFonts w:ascii="Arial" w:hAnsi="Arial" w:cs="Arial"/>
        </w:rPr>
        <w:t xml:space="preserve"> ob und wann entschieden wurde, dass de</w:t>
      </w:r>
      <w:r>
        <w:rPr>
          <w:rFonts w:ascii="Arial" w:hAnsi="Arial" w:cs="Arial"/>
        </w:rPr>
        <w:t>r Ortsbeirat 5 bei einer etwaigen Umbenennung der öffentlichen Einrichtung „Waldstation“</w:t>
      </w:r>
      <w:r w:rsidR="00991FBC">
        <w:rPr>
          <w:rFonts w:ascii="Arial" w:hAnsi="Arial" w:cs="Arial"/>
        </w:rPr>
        <w:t xml:space="preserve"> nicht beteiligt werden soll bzw. die </w:t>
      </w:r>
      <w:r w:rsidR="00991FBC" w:rsidRPr="00991FBC">
        <w:rPr>
          <w:rFonts w:ascii="Arial" w:hAnsi="Arial" w:cs="Arial"/>
        </w:rPr>
        <w:t>Stadtverordnetenversammlung</w:t>
      </w:r>
      <w:r w:rsidR="00991FBC">
        <w:rPr>
          <w:rFonts w:ascii="Arial" w:hAnsi="Arial" w:cs="Arial"/>
        </w:rPr>
        <w:t xml:space="preserve"> die Benennung an sich zieht?</w:t>
      </w:r>
    </w:p>
    <w:p w14:paraId="3BA2CD03" w14:textId="77777777" w:rsidR="001B4BE3" w:rsidRDefault="001B4BE3"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6F9FBA16" w14:textId="77777777" w:rsidR="001B4BE3" w:rsidRPr="00584C31" w:rsidRDefault="001B4BE3"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5DB2E191" w14:textId="77777777" w:rsidR="004E1E16" w:rsidRDefault="004E1E16" w:rsidP="001B4BE3">
      <w:pPr>
        <w:tabs>
          <w:tab w:val="left" w:pos="5670"/>
          <w:tab w:val="right" w:pos="9498"/>
        </w:tabs>
        <w:suppressAutoHyphens/>
        <w:spacing w:after="0" w:line="240" w:lineRule="auto"/>
        <w:ind w:right="-1"/>
        <w:jc w:val="both"/>
        <w:rPr>
          <w:rFonts w:ascii="Arial" w:eastAsia="Times New Roman" w:hAnsi="Arial" w:cs="Arial"/>
          <w:sz w:val="24"/>
          <w:szCs w:val="20"/>
          <w:u w:val="single"/>
          <w:lang w:eastAsia="ar-SA"/>
        </w:rPr>
      </w:pPr>
      <w:r w:rsidRPr="004E1E16">
        <w:rPr>
          <w:rFonts w:ascii="Arial" w:eastAsia="Times New Roman" w:hAnsi="Arial" w:cs="Arial"/>
          <w:sz w:val="24"/>
          <w:szCs w:val="20"/>
          <w:u w:val="single"/>
          <w:lang w:eastAsia="ar-SA"/>
        </w:rPr>
        <w:t>Begründung:</w:t>
      </w:r>
    </w:p>
    <w:p w14:paraId="2E2CB10D" w14:textId="2A1D8DDF" w:rsidR="00F17524" w:rsidRPr="006171AA" w:rsidRDefault="00F17524" w:rsidP="001B4BE3">
      <w:pPr>
        <w:tabs>
          <w:tab w:val="left" w:pos="5670"/>
          <w:tab w:val="right" w:pos="9498"/>
        </w:tabs>
        <w:suppressAutoHyphens/>
        <w:spacing w:after="0" w:line="240" w:lineRule="auto"/>
        <w:ind w:right="-1"/>
        <w:jc w:val="both"/>
        <w:rPr>
          <w:rFonts w:ascii="Arial" w:hAnsi="Arial" w:cs="Arial"/>
          <w:sz w:val="24"/>
          <w:szCs w:val="24"/>
        </w:rPr>
      </w:pPr>
      <w:r w:rsidRPr="006171AA">
        <w:rPr>
          <w:rFonts w:ascii="Arial" w:eastAsia="Times New Roman" w:hAnsi="Arial" w:cs="Arial"/>
          <w:sz w:val="24"/>
          <w:szCs w:val="24"/>
          <w:lang w:eastAsia="ar-SA"/>
        </w:rPr>
        <w:t xml:space="preserve">Der Ortsbeirat 5 hat mit seiner OM 5986 vom 15.05.2020 den Magistrat dazu aufgefordert </w:t>
      </w:r>
      <w:r w:rsidR="003362D3" w:rsidRPr="006171AA">
        <w:rPr>
          <w:rFonts w:ascii="Arial" w:eastAsia="Times New Roman" w:hAnsi="Arial" w:cs="Arial"/>
          <w:sz w:val="24"/>
          <w:szCs w:val="24"/>
          <w:lang w:eastAsia="ar-SA"/>
        </w:rPr>
        <w:t xml:space="preserve">sich für die Benennung des Stadions an der </w:t>
      </w:r>
      <w:r w:rsidR="003362D3" w:rsidRPr="006171AA">
        <w:rPr>
          <w:rFonts w:ascii="Arial" w:hAnsi="Arial" w:cs="Arial"/>
          <w:sz w:val="24"/>
          <w:szCs w:val="24"/>
        </w:rPr>
        <w:t>Mörfelder Landstraße 362 in „Waldstadion“, spätestens zum 100jährigen Jubiläum 2025, einzusetzen.</w:t>
      </w:r>
    </w:p>
    <w:p w14:paraId="6EFEECF5" w14:textId="234C1421" w:rsidR="00F17524" w:rsidRPr="006171AA" w:rsidRDefault="003362D3" w:rsidP="001B4BE3">
      <w:pPr>
        <w:tabs>
          <w:tab w:val="left" w:pos="5670"/>
          <w:tab w:val="right" w:pos="9498"/>
        </w:tabs>
        <w:suppressAutoHyphens/>
        <w:spacing w:after="0" w:line="240" w:lineRule="auto"/>
        <w:ind w:right="-1"/>
        <w:jc w:val="both"/>
        <w:rPr>
          <w:rFonts w:ascii="Arial" w:eastAsia="Times New Roman" w:hAnsi="Arial" w:cs="Arial"/>
          <w:sz w:val="24"/>
          <w:szCs w:val="24"/>
          <w:lang w:eastAsia="ar-SA"/>
        </w:rPr>
      </w:pPr>
      <w:r w:rsidRPr="006171AA">
        <w:rPr>
          <w:rFonts w:ascii="Arial" w:hAnsi="Arial" w:cs="Arial"/>
          <w:sz w:val="24"/>
          <w:szCs w:val="24"/>
        </w:rPr>
        <w:t>Der Magistrat hat in seiner Stellungnahme (St 1475) vom 21.08.2020 dem Ortsbeirat mitgeteilt, dass d</w:t>
      </w:r>
      <w:r w:rsidR="00F17524" w:rsidRPr="006171AA">
        <w:rPr>
          <w:rFonts w:ascii="Arial" w:eastAsia="Times New Roman" w:hAnsi="Arial" w:cs="Arial"/>
          <w:sz w:val="24"/>
          <w:szCs w:val="24"/>
          <w:lang w:eastAsia="ar-SA"/>
        </w:rPr>
        <w:t>er Stadionmietvertrag u.a. vor</w:t>
      </w:r>
      <w:r w:rsidRPr="006171AA">
        <w:rPr>
          <w:rFonts w:ascii="Arial" w:eastAsia="Times New Roman" w:hAnsi="Arial" w:cs="Arial"/>
          <w:sz w:val="24"/>
          <w:szCs w:val="24"/>
          <w:lang w:eastAsia="ar-SA"/>
        </w:rPr>
        <w:t>sieht</w:t>
      </w:r>
      <w:r w:rsidR="00F17524" w:rsidRPr="006171AA">
        <w:rPr>
          <w:rFonts w:ascii="Arial" w:eastAsia="Times New Roman" w:hAnsi="Arial" w:cs="Arial"/>
          <w:sz w:val="24"/>
          <w:szCs w:val="24"/>
          <w:lang w:eastAsia="ar-SA"/>
        </w:rPr>
        <w:t>, dass die Eintracht Frankfurt Fußball AG die Vermarktungsrechte am ehemaligen Waldstadion erhält, hierzu zählt insbesondere die Vermarktung des Namensrechts.</w:t>
      </w:r>
      <w:r w:rsidR="00C80AAF">
        <w:rPr>
          <w:rFonts w:ascii="Arial" w:eastAsia="Times New Roman" w:hAnsi="Arial" w:cs="Arial"/>
          <w:sz w:val="24"/>
          <w:szCs w:val="24"/>
          <w:lang w:eastAsia="ar-SA"/>
        </w:rPr>
        <w:t xml:space="preserve"> </w:t>
      </w:r>
      <w:r w:rsidR="00F17524" w:rsidRPr="006171AA">
        <w:rPr>
          <w:rFonts w:ascii="Arial" w:eastAsia="Times New Roman" w:hAnsi="Arial" w:cs="Arial"/>
          <w:sz w:val="24"/>
          <w:szCs w:val="24"/>
          <w:lang w:eastAsia="ar-SA"/>
        </w:rPr>
        <w:t xml:space="preserve">Die Sportpark Stadion Frankfurt am Main Gesellschaft für Projektentwicklung mbH die Anregung des Ortsbeirates </w:t>
      </w:r>
      <w:r w:rsidRPr="006171AA">
        <w:rPr>
          <w:rFonts w:ascii="Arial" w:eastAsia="Times New Roman" w:hAnsi="Arial" w:cs="Arial"/>
          <w:sz w:val="24"/>
          <w:szCs w:val="24"/>
          <w:lang w:eastAsia="ar-SA"/>
        </w:rPr>
        <w:t xml:space="preserve">aber </w:t>
      </w:r>
      <w:r w:rsidR="00F17524" w:rsidRPr="006171AA">
        <w:rPr>
          <w:rFonts w:ascii="Arial" w:eastAsia="Times New Roman" w:hAnsi="Arial" w:cs="Arial"/>
          <w:sz w:val="24"/>
          <w:szCs w:val="24"/>
          <w:lang w:eastAsia="ar-SA"/>
        </w:rPr>
        <w:t xml:space="preserve">an die Eintracht Frankfurt Fußball AG </w:t>
      </w:r>
      <w:r w:rsidRPr="006171AA">
        <w:rPr>
          <w:rFonts w:ascii="Arial" w:eastAsia="Times New Roman" w:hAnsi="Arial" w:cs="Arial"/>
          <w:sz w:val="24"/>
          <w:szCs w:val="24"/>
          <w:lang w:eastAsia="ar-SA"/>
        </w:rPr>
        <w:t>herantragen wird</w:t>
      </w:r>
      <w:r w:rsidR="00F17524" w:rsidRPr="006171AA">
        <w:rPr>
          <w:rFonts w:ascii="Arial" w:eastAsia="Times New Roman" w:hAnsi="Arial" w:cs="Arial"/>
          <w:sz w:val="24"/>
          <w:szCs w:val="24"/>
          <w:lang w:eastAsia="ar-SA"/>
        </w:rPr>
        <w:t>.</w:t>
      </w:r>
    </w:p>
    <w:p w14:paraId="39DC1350" w14:textId="67A54BD3" w:rsidR="003362D3" w:rsidRPr="006171AA" w:rsidRDefault="003362D3" w:rsidP="001B4BE3">
      <w:pPr>
        <w:tabs>
          <w:tab w:val="left" w:pos="5670"/>
          <w:tab w:val="right" w:pos="9498"/>
        </w:tabs>
        <w:suppressAutoHyphens/>
        <w:spacing w:after="0" w:line="240" w:lineRule="auto"/>
        <w:ind w:right="-1"/>
        <w:jc w:val="both"/>
        <w:rPr>
          <w:rFonts w:ascii="Arial" w:eastAsia="Times New Roman" w:hAnsi="Arial" w:cs="Arial"/>
          <w:sz w:val="24"/>
          <w:szCs w:val="24"/>
          <w:lang w:eastAsia="ar-SA"/>
        </w:rPr>
      </w:pPr>
      <w:r w:rsidRPr="006171AA">
        <w:rPr>
          <w:rFonts w:ascii="Arial" w:eastAsia="Times New Roman" w:hAnsi="Arial" w:cs="Arial"/>
          <w:sz w:val="24"/>
          <w:szCs w:val="24"/>
          <w:lang w:eastAsia="ar-SA"/>
        </w:rPr>
        <w:t>Über die Gespräche wurde dem Ortsbeirat 5 nicht mehr berichtet, so dass eine erneute Nachfrage angezeigt war.</w:t>
      </w:r>
    </w:p>
    <w:p w14:paraId="74ED2F89" w14:textId="77777777" w:rsidR="003362D3" w:rsidRPr="006171AA" w:rsidRDefault="003362D3" w:rsidP="001B4BE3">
      <w:pPr>
        <w:tabs>
          <w:tab w:val="left" w:pos="5670"/>
          <w:tab w:val="right" w:pos="9498"/>
        </w:tabs>
        <w:suppressAutoHyphens/>
        <w:spacing w:after="0" w:line="240" w:lineRule="auto"/>
        <w:ind w:right="-1"/>
        <w:jc w:val="both"/>
        <w:rPr>
          <w:rFonts w:ascii="Arial" w:eastAsia="Times New Roman" w:hAnsi="Arial" w:cs="Arial"/>
          <w:sz w:val="24"/>
          <w:szCs w:val="24"/>
          <w:lang w:eastAsia="ar-SA"/>
        </w:rPr>
      </w:pPr>
    </w:p>
    <w:p w14:paraId="67662185" w14:textId="4DF6DAEB" w:rsidR="003362D3" w:rsidRPr="006171AA" w:rsidRDefault="003362D3" w:rsidP="001B4BE3">
      <w:pPr>
        <w:tabs>
          <w:tab w:val="left" w:pos="5670"/>
          <w:tab w:val="right" w:pos="9498"/>
        </w:tabs>
        <w:suppressAutoHyphens/>
        <w:spacing w:after="0" w:line="240" w:lineRule="auto"/>
        <w:ind w:right="-1"/>
        <w:jc w:val="both"/>
        <w:rPr>
          <w:rFonts w:ascii="Arial" w:hAnsi="Arial" w:cs="Arial"/>
          <w:sz w:val="24"/>
          <w:szCs w:val="24"/>
        </w:rPr>
      </w:pPr>
      <w:r w:rsidRPr="006171AA">
        <w:rPr>
          <w:rFonts w:ascii="Arial" w:eastAsia="Times New Roman" w:hAnsi="Arial" w:cs="Arial"/>
          <w:sz w:val="24"/>
          <w:szCs w:val="24"/>
          <w:lang w:eastAsia="ar-SA"/>
        </w:rPr>
        <w:lastRenderedPageBreak/>
        <w:t xml:space="preserve">Darüber hinaus besteht Unklarheit darüber, wie der offizielle Name der öffentlichen Einrichtung des Stadions an der </w:t>
      </w:r>
      <w:r w:rsidRPr="006171AA">
        <w:rPr>
          <w:rFonts w:ascii="Arial" w:hAnsi="Arial" w:cs="Arial"/>
          <w:sz w:val="24"/>
          <w:szCs w:val="24"/>
        </w:rPr>
        <w:t>Mörfelder Landstraße 362 lautet.</w:t>
      </w:r>
    </w:p>
    <w:p w14:paraId="1DEA19E6" w14:textId="77777777" w:rsidR="006171AA" w:rsidRPr="006171AA" w:rsidRDefault="006171AA" w:rsidP="001B4BE3">
      <w:pPr>
        <w:tabs>
          <w:tab w:val="left" w:pos="5670"/>
          <w:tab w:val="right" w:pos="9498"/>
        </w:tabs>
        <w:suppressAutoHyphens/>
        <w:spacing w:after="0" w:line="240" w:lineRule="auto"/>
        <w:ind w:right="-1"/>
        <w:jc w:val="both"/>
        <w:rPr>
          <w:rFonts w:ascii="Arial" w:hAnsi="Arial" w:cs="Arial"/>
          <w:sz w:val="24"/>
          <w:szCs w:val="24"/>
        </w:rPr>
      </w:pPr>
    </w:p>
    <w:p w14:paraId="2559AA42" w14:textId="32A3D59F" w:rsidR="006171AA" w:rsidRPr="006171AA" w:rsidRDefault="00C80AAF" w:rsidP="006171AA">
      <w:pPr>
        <w:pStyle w:val="KeinLeerraum"/>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Von</w:t>
      </w:r>
      <w:r w:rsidR="006171AA" w:rsidRPr="006171AA">
        <w:rPr>
          <w:rFonts w:ascii="Arial" w:hAnsi="Arial" w:cs="Arial"/>
          <w:color w:val="000000"/>
          <w:sz w:val="24"/>
          <w:szCs w:val="24"/>
          <w:shd w:val="clear" w:color="auto" w:fill="FFFFFF"/>
        </w:rPr>
        <w:t xml:space="preserve"> 2005</w:t>
      </w:r>
      <w:r>
        <w:rPr>
          <w:rFonts w:ascii="Arial" w:hAnsi="Arial" w:cs="Arial"/>
          <w:color w:val="000000"/>
          <w:sz w:val="24"/>
          <w:szCs w:val="24"/>
          <w:shd w:val="clear" w:color="auto" w:fill="FFFFFF"/>
        </w:rPr>
        <w:t xml:space="preserve"> - 2020</w:t>
      </w:r>
      <w:r w:rsidR="006171AA" w:rsidRPr="006171A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wurde</w:t>
      </w:r>
      <w:r w:rsidR="006171AA" w:rsidRPr="006171AA">
        <w:rPr>
          <w:rFonts w:ascii="Arial" w:hAnsi="Arial" w:cs="Arial"/>
          <w:color w:val="000000"/>
          <w:sz w:val="24"/>
          <w:szCs w:val="24"/>
          <w:shd w:val="clear" w:color="auto" w:fill="FFFFFF"/>
        </w:rPr>
        <w:t xml:space="preserve"> das traditionelle Waldstadion, </w:t>
      </w:r>
      <w:r>
        <w:rPr>
          <w:rFonts w:ascii="Arial" w:hAnsi="Arial" w:cs="Arial"/>
          <w:color w:val="000000"/>
          <w:sz w:val="24"/>
          <w:szCs w:val="24"/>
          <w:shd w:val="clear" w:color="auto" w:fill="FFFFFF"/>
        </w:rPr>
        <w:t xml:space="preserve">welches </w:t>
      </w:r>
      <w:r w:rsidR="006171AA" w:rsidRPr="006171AA">
        <w:rPr>
          <w:rFonts w:ascii="Arial" w:hAnsi="Arial" w:cs="Arial"/>
          <w:color w:val="000000"/>
          <w:sz w:val="24"/>
          <w:szCs w:val="24"/>
          <w:shd w:val="clear" w:color="auto" w:fill="FFFFFF"/>
        </w:rPr>
        <w:t>1925 anlässlich der in Frankfurt stattfindenden Arbeiter-Olympiade eröffnet</w:t>
      </w:r>
      <w:r>
        <w:rPr>
          <w:rFonts w:ascii="Arial" w:hAnsi="Arial" w:cs="Arial"/>
          <w:color w:val="000000"/>
          <w:sz w:val="24"/>
          <w:szCs w:val="24"/>
          <w:shd w:val="clear" w:color="auto" w:fill="FFFFFF"/>
        </w:rPr>
        <w:t xml:space="preserve"> wurde</w:t>
      </w:r>
      <w:r w:rsidR="006171AA" w:rsidRPr="006171A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als </w:t>
      </w:r>
      <w:r w:rsidR="006171AA" w:rsidRPr="006171AA">
        <w:rPr>
          <w:rFonts w:ascii="Arial" w:hAnsi="Arial" w:cs="Arial"/>
          <w:color w:val="000000"/>
          <w:sz w:val="24"/>
          <w:szCs w:val="24"/>
          <w:shd w:val="clear" w:color="auto" w:fill="FFFFFF"/>
        </w:rPr>
        <w:t xml:space="preserve">Commerzbankarena </w:t>
      </w:r>
      <w:r>
        <w:rPr>
          <w:rFonts w:ascii="Arial" w:hAnsi="Arial" w:cs="Arial"/>
          <w:color w:val="000000"/>
          <w:sz w:val="24"/>
          <w:szCs w:val="24"/>
          <w:shd w:val="clear" w:color="auto" w:fill="FFFFFF"/>
        </w:rPr>
        <w:t>betitelt</w:t>
      </w:r>
      <w:r w:rsidR="006171AA" w:rsidRPr="006171AA">
        <w:rPr>
          <w:rFonts w:ascii="Arial" w:hAnsi="Arial" w:cs="Arial"/>
          <w:color w:val="000000"/>
          <w:sz w:val="24"/>
          <w:szCs w:val="24"/>
          <w:shd w:val="clear" w:color="auto" w:fill="FFFFFF"/>
        </w:rPr>
        <w:t>. Eine Bezeichnung, die von den Fans der Eintracht und im alltäglichen Sprachgebrauch der Stadt nie angekommen ist. Seit 2020 soll es Deutsche Bank Park genannt werden.</w:t>
      </w:r>
    </w:p>
    <w:p w14:paraId="7512B56C" w14:textId="77777777" w:rsidR="006171AA" w:rsidRPr="006171AA" w:rsidRDefault="006171AA" w:rsidP="006171AA">
      <w:pPr>
        <w:pStyle w:val="KeinLeerraum"/>
        <w:jc w:val="both"/>
        <w:rPr>
          <w:rFonts w:ascii="Arial" w:hAnsi="Arial" w:cs="Arial"/>
          <w:color w:val="000000"/>
          <w:sz w:val="24"/>
          <w:szCs w:val="24"/>
          <w:shd w:val="clear" w:color="auto" w:fill="FFFFFF"/>
        </w:rPr>
      </w:pPr>
    </w:p>
    <w:p w14:paraId="69C6DD2E" w14:textId="77777777" w:rsidR="006171AA" w:rsidRPr="006171AA" w:rsidRDefault="006171AA" w:rsidP="006171AA">
      <w:pPr>
        <w:pStyle w:val="KeinLeerraum"/>
        <w:jc w:val="both"/>
        <w:rPr>
          <w:rFonts w:ascii="Arial" w:hAnsi="Arial" w:cs="Arial"/>
          <w:sz w:val="24"/>
          <w:szCs w:val="24"/>
        </w:rPr>
      </w:pPr>
      <w:r w:rsidRPr="006171AA">
        <w:rPr>
          <w:rFonts w:ascii="Arial" w:hAnsi="Arial" w:cs="Arial"/>
          <w:color w:val="000000"/>
          <w:sz w:val="24"/>
          <w:szCs w:val="24"/>
          <w:shd w:val="clear" w:color="auto" w:fill="FFFFFF"/>
        </w:rPr>
        <w:t>Das Waldstadion mit seiner wechselvollen knapp 100jährigen Geschichte gehört zum unverzichtbaren kulturellen Erbe der Stadt Frankfurt. Mit der offiziellen Rückbenennung kann ein Zeichen gesetzt werden für Tradition und gegen die maßlose Kommerzialisierung des Profi-Fußballs. Zumal die Deutsche Bank auf Grund diverser Steuervergehen und Rechtsverstöße wohl kaum als Vorbild für den sportlichen Fair-Play-Gedanken taugt.</w:t>
      </w:r>
    </w:p>
    <w:p w14:paraId="3978446E" w14:textId="77777777" w:rsidR="003362D3" w:rsidRPr="006171AA" w:rsidRDefault="003362D3" w:rsidP="001B4BE3">
      <w:pPr>
        <w:tabs>
          <w:tab w:val="left" w:pos="5670"/>
          <w:tab w:val="right" w:pos="9498"/>
        </w:tabs>
        <w:suppressAutoHyphens/>
        <w:spacing w:after="0" w:line="240" w:lineRule="auto"/>
        <w:ind w:right="-1"/>
        <w:jc w:val="both"/>
        <w:rPr>
          <w:rFonts w:ascii="Arial" w:hAnsi="Arial" w:cs="Arial"/>
          <w:sz w:val="24"/>
          <w:szCs w:val="24"/>
        </w:rPr>
      </w:pPr>
    </w:p>
    <w:p w14:paraId="71C5B52A" w14:textId="22379B0A" w:rsidR="003362D3" w:rsidRPr="006171AA" w:rsidRDefault="006171AA" w:rsidP="001B4BE3">
      <w:pPr>
        <w:tabs>
          <w:tab w:val="left" w:pos="5670"/>
          <w:tab w:val="right" w:pos="9498"/>
        </w:tabs>
        <w:suppressAutoHyphens/>
        <w:spacing w:after="0" w:line="240" w:lineRule="auto"/>
        <w:ind w:right="-1"/>
        <w:jc w:val="both"/>
        <w:rPr>
          <w:rFonts w:ascii="Arial" w:eastAsia="Times New Roman" w:hAnsi="Arial" w:cs="Arial"/>
          <w:sz w:val="24"/>
          <w:szCs w:val="24"/>
          <w:lang w:eastAsia="ar-SA"/>
        </w:rPr>
      </w:pPr>
      <w:r w:rsidRPr="006171AA">
        <w:rPr>
          <w:rFonts w:ascii="Arial" w:hAnsi="Arial" w:cs="Arial"/>
          <w:sz w:val="24"/>
          <w:szCs w:val="24"/>
        </w:rPr>
        <w:t>Darüber hinaus</w:t>
      </w:r>
      <w:r w:rsidR="003362D3" w:rsidRPr="006171AA">
        <w:rPr>
          <w:rFonts w:ascii="Arial" w:hAnsi="Arial" w:cs="Arial"/>
          <w:sz w:val="24"/>
          <w:szCs w:val="24"/>
        </w:rPr>
        <w:t xml:space="preserve"> möchte der Ortsbeirat 5 Auskunft darüber erhalten, wie der Magistrat eine Beteiligung des Ortsbeirates 5 bei einer etwaigen Umbenennung des Stadions sicherstellt</w:t>
      </w:r>
      <w:r w:rsidR="00991FBC">
        <w:rPr>
          <w:rFonts w:ascii="Arial" w:hAnsi="Arial" w:cs="Arial"/>
          <w:sz w:val="24"/>
          <w:szCs w:val="24"/>
        </w:rPr>
        <w:t>.</w:t>
      </w:r>
    </w:p>
    <w:p w14:paraId="3982E4CE" w14:textId="77777777" w:rsidR="003362D3" w:rsidRDefault="003362D3" w:rsidP="001B4BE3">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5ADF5822" w14:textId="44E4C04F" w:rsidR="003362D3" w:rsidRDefault="003362D3" w:rsidP="001B4BE3">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5047AF1F" w14:textId="77777777" w:rsidR="004E1E16" w:rsidRDefault="004E1E16"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774061FD" w14:textId="77777777" w:rsidR="003C65FB" w:rsidRDefault="003C65FB"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13A63303" w14:textId="77777777" w:rsidR="003C65FB" w:rsidRDefault="003C65FB"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69162415" w14:textId="77777777" w:rsidR="001B4BE3" w:rsidRPr="004E1E16" w:rsidRDefault="001B4BE3"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tbl>
      <w:tblPr>
        <w:tblW w:w="0" w:type="auto"/>
        <w:tblLayout w:type="fixed"/>
        <w:tblCellMar>
          <w:left w:w="70" w:type="dxa"/>
          <w:right w:w="70" w:type="dxa"/>
        </w:tblCellMar>
        <w:tblLook w:val="0000" w:firstRow="0" w:lastRow="0" w:firstColumn="0" w:lastColumn="0" w:noHBand="0" w:noVBand="0"/>
      </w:tblPr>
      <w:tblGrid>
        <w:gridCol w:w="4818"/>
        <w:gridCol w:w="4819"/>
      </w:tblGrid>
      <w:tr w:rsidR="004E1E16" w:rsidRPr="004E1E16" w14:paraId="5CB916C5" w14:textId="77777777" w:rsidTr="00EB258A">
        <w:tc>
          <w:tcPr>
            <w:tcW w:w="4818" w:type="dxa"/>
            <w:shd w:val="clear" w:color="auto" w:fill="auto"/>
          </w:tcPr>
          <w:p w14:paraId="11732215" w14:textId="77777777" w:rsidR="004E1E16" w:rsidRPr="003C65FB" w:rsidRDefault="004E1E16" w:rsidP="008A0284">
            <w:pPr>
              <w:tabs>
                <w:tab w:val="left" w:pos="5670"/>
                <w:tab w:val="right" w:pos="9498"/>
              </w:tabs>
              <w:suppressAutoHyphens/>
              <w:spacing w:after="0" w:line="240" w:lineRule="auto"/>
              <w:ind w:right="-1"/>
              <w:rPr>
                <w:rFonts w:ascii="Arial" w:eastAsia="Times New Roman" w:hAnsi="Arial" w:cs="Arial"/>
                <w:sz w:val="24"/>
                <w:szCs w:val="24"/>
                <w:lang w:eastAsia="ar-SA"/>
              </w:rPr>
            </w:pPr>
          </w:p>
        </w:tc>
        <w:tc>
          <w:tcPr>
            <w:tcW w:w="4819" w:type="dxa"/>
            <w:shd w:val="clear" w:color="auto" w:fill="auto"/>
          </w:tcPr>
          <w:p w14:paraId="08EF3B0D" w14:textId="77777777" w:rsidR="004E1E16" w:rsidRPr="003C65FB" w:rsidRDefault="004E1E16" w:rsidP="004E1E16">
            <w:pPr>
              <w:tabs>
                <w:tab w:val="left" w:pos="5670"/>
                <w:tab w:val="right" w:pos="9498"/>
              </w:tabs>
              <w:suppressAutoHyphens/>
              <w:snapToGrid w:val="0"/>
              <w:spacing w:after="0" w:line="240" w:lineRule="auto"/>
              <w:ind w:right="-1"/>
              <w:jc w:val="center"/>
              <w:rPr>
                <w:rFonts w:ascii="Arial" w:eastAsia="Times New Roman" w:hAnsi="Arial" w:cs="Arial"/>
                <w:sz w:val="24"/>
                <w:szCs w:val="24"/>
                <w:lang w:eastAsia="ar-SA"/>
              </w:rPr>
            </w:pPr>
          </w:p>
        </w:tc>
      </w:tr>
      <w:tr w:rsidR="004E1E16" w:rsidRPr="004E1E16" w14:paraId="7F72D71F" w14:textId="77777777" w:rsidTr="00EB258A">
        <w:tc>
          <w:tcPr>
            <w:tcW w:w="4818" w:type="dxa"/>
            <w:shd w:val="clear" w:color="auto" w:fill="auto"/>
          </w:tcPr>
          <w:p w14:paraId="43AB747C" w14:textId="77777777" w:rsidR="001B4BE3" w:rsidRPr="003C65FB" w:rsidRDefault="001B4BE3" w:rsidP="004E1E16">
            <w:pPr>
              <w:tabs>
                <w:tab w:val="left" w:pos="5670"/>
                <w:tab w:val="right" w:pos="9498"/>
              </w:tabs>
              <w:suppressAutoHyphens/>
              <w:spacing w:after="0" w:line="240" w:lineRule="auto"/>
              <w:ind w:right="-1"/>
              <w:jc w:val="center"/>
              <w:rPr>
                <w:rFonts w:ascii="Arial" w:eastAsia="Times New Roman" w:hAnsi="Arial" w:cs="Arial"/>
                <w:sz w:val="24"/>
                <w:szCs w:val="24"/>
                <w:lang w:eastAsia="ar-SA"/>
              </w:rPr>
            </w:pPr>
            <w:r w:rsidRPr="003C65FB">
              <w:rPr>
                <w:rFonts w:ascii="Arial" w:eastAsia="Times New Roman" w:hAnsi="Arial" w:cs="Arial"/>
                <w:sz w:val="24"/>
                <w:szCs w:val="24"/>
                <w:lang w:eastAsia="ar-SA"/>
              </w:rPr>
              <w:t>Andrea Müller-Wüst</w:t>
            </w:r>
          </w:p>
          <w:p w14:paraId="23A0889F" w14:textId="614EF569" w:rsidR="00552240" w:rsidRPr="003C65FB" w:rsidRDefault="001B4BE3" w:rsidP="004E1E16">
            <w:pPr>
              <w:tabs>
                <w:tab w:val="left" w:pos="5670"/>
                <w:tab w:val="right" w:pos="9498"/>
              </w:tabs>
              <w:suppressAutoHyphens/>
              <w:spacing w:after="0" w:line="240" w:lineRule="auto"/>
              <w:ind w:right="-1"/>
              <w:jc w:val="center"/>
              <w:rPr>
                <w:rFonts w:ascii="Arial" w:eastAsia="Times New Roman" w:hAnsi="Arial" w:cs="Arial"/>
                <w:sz w:val="24"/>
                <w:szCs w:val="24"/>
                <w:lang w:eastAsia="ar-SA"/>
              </w:rPr>
            </w:pPr>
            <w:r w:rsidRPr="003C65FB">
              <w:rPr>
                <w:rFonts w:ascii="Arial" w:eastAsia="Times New Roman" w:hAnsi="Arial" w:cs="Arial"/>
                <w:sz w:val="24"/>
                <w:szCs w:val="24"/>
                <w:lang w:eastAsia="ar-SA"/>
              </w:rPr>
              <w:t>Dr. Jan Binger</w:t>
            </w:r>
          </w:p>
          <w:p w14:paraId="2955F2C3" w14:textId="26BBF448" w:rsidR="003C65FB" w:rsidRPr="003C65FB" w:rsidRDefault="003C65FB" w:rsidP="003C65FB">
            <w:pPr>
              <w:tabs>
                <w:tab w:val="left" w:pos="5670"/>
                <w:tab w:val="right" w:pos="9498"/>
              </w:tabs>
              <w:suppressAutoHyphens/>
              <w:spacing w:after="0" w:line="240" w:lineRule="auto"/>
              <w:ind w:right="-1"/>
              <w:jc w:val="center"/>
              <w:rPr>
                <w:rFonts w:ascii="Arial" w:eastAsia="Times New Roman" w:hAnsi="Arial" w:cs="Arial"/>
                <w:sz w:val="24"/>
                <w:szCs w:val="24"/>
                <w:lang w:eastAsia="ar-SA"/>
              </w:rPr>
            </w:pPr>
            <w:r w:rsidRPr="003C65FB">
              <w:rPr>
                <w:rFonts w:ascii="Arial" w:eastAsia="Times New Roman" w:hAnsi="Arial" w:cs="Arial"/>
                <w:sz w:val="24"/>
                <w:szCs w:val="24"/>
                <w:lang w:eastAsia="ar-SA"/>
              </w:rPr>
              <w:t>Agnetha Sammet</w:t>
            </w:r>
          </w:p>
          <w:p w14:paraId="450F6DC3" w14:textId="7BF29BB7" w:rsidR="003C65FB" w:rsidRPr="003C65FB" w:rsidRDefault="003C65FB" w:rsidP="003C65FB">
            <w:pPr>
              <w:tabs>
                <w:tab w:val="left" w:pos="5670"/>
                <w:tab w:val="right" w:pos="9498"/>
              </w:tabs>
              <w:suppressAutoHyphens/>
              <w:spacing w:after="0" w:line="240" w:lineRule="auto"/>
              <w:ind w:right="-1"/>
              <w:jc w:val="center"/>
              <w:rPr>
                <w:rFonts w:ascii="Arial" w:eastAsia="Times New Roman" w:hAnsi="Arial" w:cs="Arial"/>
                <w:sz w:val="24"/>
                <w:szCs w:val="24"/>
                <w:lang w:eastAsia="ar-SA"/>
              </w:rPr>
            </w:pPr>
            <w:r w:rsidRPr="003C65FB">
              <w:rPr>
                <w:rFonts w:ascii="Arial" w:hAnsi="Arial" w:cs="Arial"/>
                <w:sz w:val="24"/>
                <w:szCs w:val="24"/>
              </w:rPr>
              <w:t>Dr. Uwe Schulz</w:t>
            </w:r>
          </w:p>
          <w:p w14:paraId="60A611DA" w14:textId="77777777" w:rsidR="004E1E16" w:rsidRPr="003C65FB" w:rsidRDefault="004E1E16" w:rsidP="004E1E16">
            <w:pPr>
              <w:tabs>
                <w:tab w:val="left" w:pos="5670"/>
                <w:tab w:val="right" w:pos="9498"/>
              </w:tabs>
              <w:suppressAutoHyphens/>
              <w:spacing w:after="0" w:line="240" w:lineRule="auto"/>
              <w:ind w:right="-1"/>
              <w:jc w:val="center"/>
              <w:rPr>
                <w:rFonts w:ascii="Arial" w:eastAsia="Times New Roman" w:hAnsi="Arial" w:cs="Arial"/>
                <w:sz w:val="24"/>
                <w:szCs w:val="24"/>
                <w:lang w:eastAsia="ar-SA"/>
              </w:rPr>
            </w:pPr>
            <w:r w:rsidRPr="003C65FB">
              <w:rPr>
                <w:rFonts w:ascii="Arial" w:eastAsia="Times New Roman" w:hAnsi="Arial" w:cs="Arial"/>
                <w:sz w:val="24"/>
                <w:szCs w:val="24"/>
                <w:lang w:eastAsia="ar-SA"/>
              </w:rPr>
              <w:t>(Antragsteller)</w:t>
            </w:r>
          </w:p>
        </w:tc>
        <w:tc>
          <w:tcPr>
            <w:tcW w:w="4819" w:type="dxa"/>
            <w:shd w:val="clear" w:color="auto" w:fill="auto"/>
          </w:tcPr>
          <w:p w14:paraId="5E07CD15" w14:textId="77777777" w:rsidR="001B4BE3" w:rsidRPr="003C65FB" w:rsidRDefault="001B4BE3" w:rsidP="004E1E16">
            <w:pPr>
              <w:tabs>
                <w:tab w:val="left" w:pos="5670"/>
                <w:tab w:val="right" w:pos="9498"/>
              </w:tabs>
              <w:suppressAutoHyphens/>
              <w:snapToGrid w:val="0"/>
              <w:spacing w:after="0" w:line="240" w:lineRule="auto"/>
              <w:ind w:right="-1"/>
              <w:jc w:val="center"/>
              <w:rPr>
                <w:rFonts w:ascii="Arial" w:eastAsia="Times New Roman" w:hAnsi="Arial" w:cs="Arial"/>
                <w:sz w:val="24"/>
                <w:szCs w:val="24"/>
                <w:lang w:eastAsia="ar-SA"/>
              </w:rPr>
            </w:pPr>
          </w:p>
          <w:p w14:paraId="6C538641" w14:textId="77777777" w:rsidR="004E1E16" w:rsidRPr="003C65FB" w:rsidRDefault="001B4BE3" w:rsidP="004E1E16">
            <w:pPr>
              <w:tabs>
                <w:tab w:val="left" w:pos="5670"/>
                <w:tab w:val="right" w:pos="9498"/>
              </w:tabs>
              <w:suppressAutoHyphens/>
              <w:snapToGrid w:val="0"/>
              <w:spacing w:after="0" w:line="240" w:lineRule="auto"/>
              <w:ind w:right="-1"/>
              <w:jc w:val="center"/>
              <w:rPr>
                <w:rFonts w:ascii="Arial" w:eastAsia="Times New Roman" w:hAnsi="Arial" w:cs="Arial"/>
                <w:sz w:val="24"/>
                <w:szCs w:val="24"/>
                <w:lang w:eastAsia="ar-SA"/>
              </w:rPr>
            </w:pPr>
            <w:r w:rsidRPr="003C65FB">
              <w:rPr>
                <w:rFonts w:ascii="Arial" w:eastAsia="Times New Roman" w:hAnsi="Arial" w:cs="Arial"/>
                <w:sz w:val="24"/>
                <w:szCs w:val="24"/>
                <w:lang w:eastAsia="ar-SA"/>
              </w:rPr>
              <w:t>Dr. Jan Binger</w:t>
            </w:r>
          </w:p>
          <w:p w14:paraId="194DBFA5" w14:textId="77777777" w:rsidR="003C65FB" w:rsidRPr="003C65FB" w:rsidRDefault="003C65FB" w:rsidP="003C65FB">
            <w:pPr>
              <w:suppressAutoHyphens/>
              <w:spacing w:after="0" w:line="276" w:lineRule="auto"/>
              <w:jc w:val="center"/>
              <w:rPr>
                <w:rFonts w:ascii="Arial" w:eastAsia="Times New Roman" w:hAnsi="Arial" w:cs="Arial"/>
                <w:sz w:val="24"/>
                <w:szCs w:val="24"/>
                <w:lang w:eastAsia="de-DE"/>
              </w:rPr>
            </w:pPr>
            <w:r w:rsidRPr="003C65FB">
              <w:rPr>
                <w:rFonts w:ascii="Arial" w:eastAsia="Times New Roman" w:hAnsi="Arial" w:cs="Arial"/>
                <w:sz w:val="24"/>
                <w:szCs w:val="24"/>
                <w:lang w:eastAsia="de-DE"/>
              </w:rPr>
              <w:t>Martin-Benedikt Schäfer</w:t>
            </w:r>
          </w:p>
          <w:p w14:paraId="2A423AE2" w14:textId="14930EBF" w:rsidR="003C65FB" w:rsidRPr="003C65FB" w:rsidRDefault="003C65FB" w:rsidP="004E1E16">
            <w:pPr>
              <w:tabs>
                <w:tab w:val="left" w:pos="5670"/>
                <w:tab w:val="right" w:pos="9498"/>
              </w:tabs>
              <w:suppressAutoHyphens/>
              <w:snapToGrid w:val="0"/>
              <w:spacing w:after="0" w:line="240" w:lineRule="auto"/>
              <w:ind w:right="-1"/>
              <w:jc w:val="center"/>
              <w:rPr>
                <w:rFonts w:ascii="Arial" w:eastAsia="Times New Roman" w:hAnsi="Arial" w:cs="Arial"/>
                <w:sz w:val="24"/>
                <w:szCs w:val="24"/>
                <w:lang w:eastAsia="ar-SA"/>
              </w:rPr>
            </w:pPr>
            <w:r w:rsidRPr="003C65FB">
              <w:rPr>
                <w:rFonts w:ascii="Arial" w:hAnsi="Arial" w:cs="Arial"/>
                <w:sz w:val="24"/>
                <w:szCs w:val="24"/>
              </w:rPr>
              <w:t>Dr. Uwe Schulz</w:t>
            </w:r>
          </w:p>
          <w:p w14:paraId="5B524D78" w14:textId="544CC4E0" w:rsidR="004E1E16" w:rsidRPr="003C65FB" w:rsidRDefault="004E1E16" w:rsidP="004E1E16">
            <w:pPr>
              <w:tabs>
                <w:tab w:val="left" w:pos="5670"/>
                <w:tab w:val="right" w:pos="9498"/>
              </w:tabs>
              <w:suppressAutoHyphens/>
              <w:spacing w:after="0" w:line="240" w:lineRule="auto"/>
              <w:ind w:right="-1"/>
              <w:jc w:val="center"/>
              <w:rPr>
                <w:rFonts w:ascii="Arial" w:eastAsia="Times New Roman" w:hAnsi="Arial" w:cs="Arial"/>
                <w:sz w:val="24"/>
                <w:szCs w:val="24"/>
                <w:lang w:eastAsia="ar-SA"/>
              </w:rPr>
            </w:pPr>
            <w:r w:rsidRPr="003C65FB">
              <w:rPr>
                <w:rFonts w:ascii="Arial" w:eastAsia="Times New Roman" w:hAnsi="Arial" w:cs="Arial"/>
                <w:sz w:val="24"/>
                <w:szCs w:val="24"/>
                <w:lang w:eastAsia="ar-SA"/>
              </w:rPr>
              <w:t>(Fraktionsvorsitzende)</w:t>
            </w:r>
          </w:p>
        </w:tc>
      </w:tr>
    </w:tbl>
    <w:p w14:paraId="73B3BAFE" w14:textId="77777777" w:rsidR="004E1E16" w:rsidRPr="004E1E16" w:rsidRDefault="004E1E16" w:rsidP="004E1E16">
      <w:pPr>
        <w:tabs>
          <w:tab w:val="left" w:pos="5670"/>
          <w:tab w:val="right" w:pos="9498"/>
        </w:tabs>
        <w:suppressAutoHyphens/>
        <w:spacing w:after="0" w:line="240" w:lineRule="auto"/>
        <w:ind w:right="-1"/>
        <w:jc w:val="both"/>
        <w:rPr>
          <w:rFonts w:ascii="Arial" w:eastAsia="Times New Roman" w:hAnsi="Arial" w:cs="Times New Roman"/>
          <w:sz w:val="24"/>
          <w:szCs w:val="20"/>
          <w:lang w:eastAsia="ar-SA"/>
        </w:rPr>
      </w:pPr>
    </w:p>
    <w:p w14:paraId="5119907E" w14:textId="77777777" w:rsidR="004E1E16" w:rsidRDefault="004E1E16" w:rsidP="004E1E16">
      <w:pPr>
        <w:spacing w:after="0" w:line="240" w:lineRule="auto"/>
        <w:rPr>
          <w:rFonts w:ascii="Arial" w:hAnsi="Arial" w:cs="Arial"/>
          <w:sz w:val="24"/>
          <w:szCs w:val="24"/>
        </w:rPr>
      </w:pPr>
    </w:p>
    <w:p w14:paraId="5CC9131B" w14:textId="77777777" w:rsidR="001B4BE3" w:rsidRPr="001B4BE3" w:rsidRDefault="001B4BE3" w:rsidP="001B4BE3">
      <w:pPr>
        <w:rPr>
          <w:rFonts w:ascii="Arial" w:hAnsi="Arial" w:cs="Arial"/>
          <w:sz w:val="24"/>
          <w:szCs w:val="24"/>
        </w:rPr>
      </w:pPr>
    </w:p>
    <w:p w14:paraId="28EECAC7" w14:textId="77777777" w:rsidR="001B4BE3" w:rsidRPr="001B4BE3" w:rsidRDefault="001B4BE3" w:rsidP="001B4BE3">
      <w:pPr>
        <w:rPr>
          <w:rFonts w:ascii="Arial" w:hAnsi="Arial" w:cs="Arial"/>
          <w:sz w:val="24"/>
          <w:szCs w:val="24"/>
        </w:rPr>
      </w:pPr>
    </w:p>
    <w:p w14:paraId="6BE5F135" w14:textId="77777777" w:rsidR="001B4BE3" w:rsidRDefault="001B4BE3" w:rsidP="001B4BE3">
      <w:pPr>
        <w:tabs>
          <w:tab w:val="left" w:pos="5040"/>
        </w:tabs>
        <w:rPr>
          <w:rFonts w:ascii="Arial" w:hAnsi="Arial" w:cs="Arial"/>
          <w:sz w:val="24"/>
          <w:szCs w:val="24"/>
        </w:rPr>
      </w:pPr>
      <w:r>
        <w:rPr>
          <w:rFonts w:ascii="Arial" w:hAnsi="Arial" w:cs="Arial"/>
          <w:sz w:val="24"/>
          <w:szCs w:val="24"/>
        </w:rPr>
        <w:tab/>
      </w:r>
    </w:p>
    <w:p w14:paraId="79B67CAA" w14:textId="77777777" w:rsidR="003C65FB" w:rsidRPr="003C65FB" w:rsidRDefault="003C65FB" w:rsidP="003C65FB">
      <w:pPr>
        <w:rPr>
          <w:rFonts w:ascii="Arial" w:hAnsi="Arial" w:cs="Arial"/>
          <w:sz w:val="24"/>
          <w:szCs w:val="24"/>
        </w:rPr>
      </w:pPr>
    </w:p>
    <w:p w14:paraId="7A629237" w14:textId="77777777" w:rsidR="003C65FB" w:rsidRPr="003C65FB" w:rsidRDefault="003C65FB" w:rsidP="003C65FB">
      <w:pPr>
        <w:rPr>
          <w:rFonts w:ascii="Arial" w:hAnsi="Arial" w:cs="Arial"/>
          <w:sz w:val="24"/>
          <w:szCs w:val="24"/>
        </w:rPr>
      </w:pPr>
    </w:p>
    <w:p w14:paraId="6561970E" w14:textId="77777777" w:rsidR="003C65FB" w:rsidRPr="003C65FB" w:rsidRDefault="003C65FB" w:rsidP="003C65FB">
      <w:pPr>
        <w:rPr>
          <w:rFonts w:ascii="Arial" w:hAnsi="Arial" w:cs="Arial"/>
          <w:sz w:val="24"/>
          <w:szCs w:val="24"/>
        </w:rPr>
      </w:pPr>
    </w:p>
    <w:p w14:paraId="7B92B5FE" w14:textId="77777777" w:rsidR="003C65FB" w:rsidRPr="003C65FB" w:rsidRDefault="003C65FB" w:rsidP="003C65FB">
      <w:pPr>
        <w:rPr>
          <w:rFonts w:ascii="Arial" w:hAnsi="Arial" w:cs="Arial"/>
          <w:sz w:val="24"/>
          <w:szCs w:val="24"/>
        </w:rPr>
      </w:pPr>
    </w:p>
    <w:p w14:paraId="70E5D230" w14:textId="77777777" w:rsidR="003C65FB" w:rsidRPr="003C65FB" w:rsidRDefault="003C65FB" w:rsidP="003C65FB">
      <w:pPr>
        <w:rPr>
          <w:rFonts w:ascii="Arial" w:hAnsi="Arial" w:cs="Arial"/>
          <w:sz w:val="24"/>
          <w:szCs w:val="24"/>
        </w:rPr>
      </w:pPr>
    </w:p>
    <w:p w14:paraId="6BD61B6F" w14:textId="0FE75FC6" w:rsidR="003C65FB" w:rsidRPr="003C65FB" w:rsidRDefault="003C65FB" w:rsidP="003C65FB">
      <w:pPr>
        <w:tabs>
          <w:tab w:val="left" w:pos="5865"/>
        </w:tabs>
        <w:rPr>
          <w:rFonts w:ascii="Arial" w:hAnsi="Arial" w:cs="Arial"/>
          <w:sz w:val="24"/>
          <w:szCs w:val="24"/>
        </w:rPr>
      </w:pPr>
      <w:r>
        <w:rPr>
          <w:rFonts w:ascii="Arial" w:hAnsi="Arial" w:cs="Arial"/>
          <w:sz w:val="24"/>
          <w:szCs w:val="24"/>
        </w:rPr>
        <w:tab/>
      </w:r>
    </w:p>
    <w:sectPr w:rsidR="003C65FB" w:rsidRPr="003C65FB" w:rsidSect="00EF5747">
      <w:footerReference w:type="default" r:id="rId10"/>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7CF5" w14:textId="77777777" w:rsidR="00EF5747" w:rsidRDefault="00EF5747" w:rsidP="004E1E16">
      <w:pPr>
        <w:spacing w:after="0" w:line="240" w:lineRule="auto"/>
      </w:pPr>
      <w:r>
        <w:separator/>
      </w:r>
    </w:p>
  </w:endnote>
  <w:endnote w:type="continuationSeparator" w:id="0">
    <w:p w14:paraId="1EFE1C56" w14:textId="77777777" w:rsidR="00EF5747" w:rsidRDefault="00EF5747" w:rsidP="004E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EC7F" w14:textId="4ABE117F" w:rsidR="004E1E16" w:rsidRDefault="004E1E16" w:rsidP="00C37AB5">
    <w:pPr>
      <w:spacing w:after="0" w:line="240" w:lineRule="auto"/>
      <w:ind w:left="-567" w:right="-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36A1" w14:textId="77777777" w:rsidR="00EF5747" w:rsidRDefault="00EF5747" w:rsidP="004E1E16">
      <w:pPr>
        <w:spacing w:after="0" w:line="240" w:lineRule="auto"/>
      </w:pPr>
      <w:r>
        <w:separator/>
      </w:r>
    </w:p>
  </w:footnote>
  <w:footnote w:type="continuationSeparator" w:id="0">
    <w:p w14:paraId="0F07ABC2" w14:textId="77777777" w:rsidR="00EF5747" w:rsidRDefault="00EF5747" w:rsidP="004E1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028C9"/>
    <w:multiLevelType w:val="hybridMultilevel"/>
    <w:tmpl w:val="D0EA5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93772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16"/>
    <w:rsid w:val="000D6C64"/>
    <w:rsid w:val="001279F3"/>
    <w:rsid w:val="00144D54"/>
    <w:rsid w:val="001939D0"/>
    <w:rsid w:val="001A2C26"/>
    <w:rsid w:val="001B4BE3"/>
    <w:rsid w:val="00216D0F"/>
    <w:rsid w:val="00274CE9"/>
    <w:rsid w:val="003362D3"/>
    <w:rsid w:val="003436EC"/>
    <w:rsid w:val="003C65FB"/>
    <w:rsid w:val="00400478"/>
    <w:rsid w:val="00400795"/>
    <w:rsid w:val="004206F2"/>
    <w:rsid w:val="004E1E16"/>
    <w:rsid w:val="005140B5"/>
    <w:rsid w:val="00552240"/>
    <w:rsid w:val="00566AE1"/>
    <w:rsid w:val="00574BDA"/>
    <w:rsid w:val="00577455"/>
    <w:rsid w:val="00584C31"/>
    <w:rsid w:val="005F166C"/>
    <w:rsid w:val="006171AA"/>
    <w:rsid w:val="00620E1B"/>
    <w:rsid w:val="006223D7"/>
    <w:rsid w:val="00677151"/>
    <w:rsid w:val="006B40B7"/>
    <w:rsid w:val="006C0BFA"/>
    <w:rsid w:val="006E27D6"/>
    <w:rsid w:val="007552BA"/>
    <w:rsid w:val="008A0284"/>
    <w:rsid w:val="008A2DAF"/>
    <w:rsid w:val="008C6F4A"/>
    <w:rsid w:val="00905685"/>
    <w:rsid w:val="009170BC"/>
    <w:rsid w:val="00931016"/>
    <w:rsid w:val="00991FBC"/>
    <w:rsid w:val="009B597B"/>
    <w:rsid w:val="009B6695"/>
    <w:rsid w:val="009C7FED"/>
    <w:rsid w:val="009E6B71"/>
    <w:rsid w:val="00A05E9F"/>
    <w:rsid w:val="00A23BA0"/>
    <w:rsid w:val="00A35A70"/>
    <w:rsid w:val="00A70BB9"/>
    <w:rsid w:val="00A9395E"/>
    <w:rsid w:val="00AF45AA"/>
    <w:rsid w:val="00B0339E"/>
    <w:rsid w:val="00B766DB"/>
    <w:rsid w:val="00BF71EC"/>
    <w:rsid w:val="00C22A16"/>
    <w:rsid w:val="00C37AB5"/>
    <w:rsid w:val="00C5637E"/>
    <w:rsid w:val="00C80AAF"/>
    <w:rsid w:val="00CA219C"/>
    <w:rsid w:val="00CA6157"/>
    <w:rsid w:val="00CB1236"/>
    <w:rsid w:val="00D608E0"/>
    <w:rsid w:val="00D83A30"/>
    <w:rsid w:val="00DC656C"/>
    <w:rsid w:val="00E87DAA"/>
    <w:rsid w:val="00EE1B43"/>
    <w:rsid w:val="00EF5747"/>
    <w:rsid w:val="00F03924"/>
    <w:rsid w:val="00F17524"/>
    <w:rsid w:val="00F810EB"/>
    <w:rsid w:val="00FD6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72185"/>
  <w15:docId w15:val="{216665D4-5163-48C7-ACB3-AB37CCB5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1E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E16"/>
  </w:style>
  <w:style w:type="paragraph" w:styleId="Fuzeile">
    <w:name w:val="footer"/>
    <w:basedOn w:val="Standard"/>
    <w:link w:val="FuzeileZchn"/>
    <w:uiPriority w:val="99"/>
    <w:unhideWhenUsed/>
    <w:rsid w:val="004E1E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E16"/>
  </w:style>
  <w:style w:type="table" w:styleId="Tabellenraster">
    <w:name w:val="Table Grid"/>
    <w:basedOn w:val="NormaleTabelle"/>
    <w:uiPriority w:val="39"/>
    <w:rsid w:val="004E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1E16"/>
    <w:rPr>
      <w:color w:val="0000FF"/>
      <w:u w:val="single"/>
    </w:rPr>
  </w:style>
  <w:style w:type="character" w:customStyle="1" w:styleId="NichtaufgelsteErwhnung1">
    <w:name w:val="Nicht aufgelöste Erwähnung1"/>
    <w:basedOn w:val="Absatz-Standardschriftart"/>
    <w:uiPriority w:val="99"/>
    <w:semiHidden/>
    <w:unhideWhenUsed/>
    <w:rsid w:val="005F166C"/>
    <w:rPr>
      <w:color w:val="605E5C"/>
      <w:shd w:val="clear" w:color="auto" w:fill="E1DFDD"/>
    </w:rPr>
  </w:style>
  <w:style w:type="paragraph" w:styleId="Sprechblasentext">
    <w:name w:val="Balloon Text"/>
    <w:basedOn w:val="Standard"/>
    <w:link w:val="SprechblasentextZchn"/>
    <w:uiPriority w:val="99"/>
    <w:semiHidden/>
    <w:unhideWhenUsed/>
    <w:rsid w:val="00584C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4C31"/>
    <w:rPr>
      <w:rFonts w:ascii="Tahoma" w:hAnsi="Tahoma" w:cs="Tahoma"/>
      <w:sz w:val="16"/>
      <w:szCs w:val="16"/>
    </w:rPr>
  </w:style>
  <w:style w:type="paragraph" w:styleId="berarbeitung">
    <w:name w:val="Revision"/>
    <w:hidden/>
    <w:uiPriority w:val="99"/>
    <w:semiHidden/>
    <w:rsid w:val="00144D54"/>
    <w:pPr>
      <w:spacing w:after="0" w:line="240" w:lineRule="auto"/>
    </w:pPr>
  </w:style>
  <w:style w:type="paragraph" w:styleId="StandardWeb">
    <w:name w:val="Normal (Web)"/>
    <w:basedOn w:val="Standard"/>
    <w:uiPriority w:val="99"/>
    <w:unhideWhenUsed/>
    <w:rsid w:val="00F175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17524"/>
    <w:pPr>
      <w:ind w:left="720"/>
      <w:contextualSpacing/>
    </w:pPr>
  </w:style>
  <w:style w:type="paragraph" w:styleId="KeinLeerraum">
    <w:name w:val="No Spacing"/>
    <w:uiPriority w:val="1"/>
    <w:qFormat/>
    <w:rsid w:val="006171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9659">
      <w:bodyDiv w:val="1"/>
      <w:marLeft w:val="0"/>
      <w:marRight w:val="0"/>
      <w:marTop w:val="0"/>
      <w:marBottom w:val="0"/>
      <w:divBdr>
        <w:top w:val="none" w:sz="0" w:space="0" w:color="auto"/>
        <w:left w:val="none" w:sz="0" w:space="0" w:color="auto"/>
        <w:bottom w:val="none" w:sz="0" w:space="0" w:color="auto"/>
        <w:right w:val="none" w:sz="0" w:space="0" w:color="auto"/>
      </w:divBdr>
    </w:div>
    <w:div w:id="1382316787">
      <w:bodyDiv w:val="1"/>
      <w:marLeft w:val="0"/>
      <w:marRight w:val="0"/>
      <w:marTop w:val="0"/>
      <w:marBottom w:val="0"/>
      <w:divBdr>
        <w:top w:val="none" w:sz="0" w:space="0" w:color="auto"/>
        <w:left w:val="none" w:sz="0" w:space="0" w:color="auto"/>
        <w:bottom w:val="none" w:sz="0" w:space="0" w:color="auto"/>
        <w:right w:val="none" w:sz="0" w:space="0" w:color="auto"/>
      </w:divBdr>
    </w:div>
    <w:div w:id="21194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pscid125</cp:lastModifiedBy>
  <cp:revision>11</cp:revision>
  <dcterms:created xsi:type="dcterms:W3CDTF">2023-10-22T18:57:00Z</dcterms:created>
  <dcterms:modified xsi:type="dcterms:W3CDTF">2024-01-10T16:30:00Z</dcterms:modified>
</cp:coreProperties>
</file>